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50" w:rsidRDefault="005D0B50" w:rsidP="00E55D4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2017年1月1日施行に向けた</w:t>
      </w:r>
    </w:p>
    <w:p w:rsidR="0065108D" w:rsidRPr="005D0B50" w:rsidRDefault="00E2231E" w:rsidP="005D0B50">
      <w:pPr>
        <w:jc w:val="center"/>
        <w:rPr>
          <w:rFonts w:asciiTheme="majorEastAsia" w:eastAsiaTheme="majorEastAsia" w:hAnsiTheme="majorEastAsia"/>
          <w:b/>
          <w:sz w:val="28"/>
          <w:szCs w:val="28"/>
        </w:rPr>
      </w:pPr>
      <w:r w:rsidRPr="005D0B50">
        <w:rPr>
          <w:rFonts w:asciiTheme="majorEastAsia" w:eastAsiaTheme="majorEastAsia" w:hAnsiTheme="majorEastAsia" w:hint="eastAsia"/>
          <w:b/>
          <w:sz w:val="28"/>
          <w:szCs w:val="28"/>
        </w:rPr>
        <w:t>改正</w:t>
      </w:r>
      <w:r w:rsidR="00772D0F" w:rsidRPr="005D0B50">
        <w:rPr>
          <w:rFonts w:asciiTheme="majorEastAsia" w:eastAsiaTheme="majorEastAsia" w:hAnsiTheme="majorEastAsia" w:hint="eastAsia"/>
          <w:b/>
          <w:sz w:val="28"/>
          <w:szCs w:val="28"/>
        </w:rPr>
        <w:t>育児・介護休業法</w:t>
      </w:r>
      <w:r w:rsidR="009E3444">
        <w:rPr>
          <w:rFonts w:asciiTheme="majorEastAsia" w:eastAsiaTheme="majorEastAsia" w:hAnsiTheme="majorEastAsia" w:hint="eastAsia"/>
          <w:b/>
          <w:sz w:val="28"/>
          <w:szCs w:val="28"/>
        </w:rPr>
        <w:t>等に関するチェックシート</w:t>
      </w:r>
    </w:p>
    <w:tbl>
      <w:tblPr>
        <w:tblStyle w:val="a3"/>
        <w:tblW w:w="0" w:type="auto"/>
        <w:tblInd w:w="250" w:type="dxa"/>
        <w:tblLayout w:type="fixed"/>
        <w:tblLook w:val="04A0"/>
      </w:tblPr>
      <w:tblGrid>
        <w:gridCol w:w="425"/>
        <w:gridCol w:w="426"/>
        <w:gridCol w:w="8221"/>
        <w:gridCol w:w="426"/>
      </w:tblGrid>
      <w:tr w:rsidR="0065108D" w:rsidRPr="00AD0233" w:rsidTr="001C0AB2">
        <w:tc>
          <w:tcPr>
            <w:tcW w:w="9498" w:type="dxa"/>
            <w:gridSpan w:val="4"/>
            <w:shd w:val="clear" w:color="auto" w:fill="D6E3BC" w:themeFill="accent3" w:themeFillTint="66"/>
          </w:tcPr>
          <w:p w:rsidR="0065108D" w:rsidRPr="0065108D" w:rsidRDefault="003D13B6" w:rsidP="0065108D">
            <w:pPr>
              <w:jc w:val="center"/>
              <w:rPr>
                <w:rFonts w:ascii="ＭＳ ゴシック" w:eastAsia="ＭＳ ゴシック" w:hAnsi="ＭＳ ゴシック"/>
                <w:b/>
              </w:rPr>
            </w:pPr>
            <w:r>
              <w:rPr>
                <w:rFonts w:ascii="ＭＳ ゴシック" w:eastAsia="ＭＳ ゴシック" w:hAnsi="ＭＳ ゴシック" w:hint="eastAsia"/>
                <w:b/>
              </w:rPr>
              <w:t>１．</w:t>
            </w:r>
            <w:r w:rsidR="00464D07">
              <w:rPr>
                <w:rFonts w:ascii="ＭＳ ゴシック" w:eastAsia="ＭＳ ゴシック" w:hAnsi="ＭＳ ゴシック" w:hint="eastAsia"/>
                <w:b/>
              </w:rPr>
              <w:t>育児との両立支援制度</w:t>
            </w:r>
          </w:p>
        </w:tc>
      </w:tr>
      <w:tr w:rsidR="00464D07" w:rsidRPr="0065108D" w:rsidTr="001C0AB2">
        <w:trPr>
          <w:trHeight w:val="360"/>
        </w:trPr>
        <w:tc>
          <w:tcPr>
            <w:tcW w:w="9498" w:type="dxa"/>
            <w:gridSpan w:val="4"/>
            <w:tcBorders>
              <w:bottom w:val="nil"/>
            </w:tcBorders>
            <w:shd w:val="clear" w:color="auto" w:fill="EAF1DD" w:themeFill="accent3" w:themeFillTint="33"/>
          </w:tcPr>
          <w:p w:rsidR="00464D07" w:rsidRPr="00041079" w:rsidRDefault="00464D07" w:rsidP="00521976">
            <w:pPr>
              <w:rPr>
                <w:rFonts w:asciiTheme="majorEastAsia" w:eastAsiaTheme="majorEastAsia" w:hAnsiTheme="majorEastAsia"/>
              </w:rPr>
            </w:pPr>
            <w:r w:rsidRPr="00041079">
              <w:rPr>
                <w:rFonts w:asciiTheme="majorEastAsia" w:eastAsiaTheme="majorEastAsia" w:hAnsiTheme="majorEastAsia" w:hint="eastAsia"/>
                <w:b/>
                <w:sz w:val="20"/>
                <w:szCs w:val="20"/>
              </w:rPr>
              <w:t>有期契約労働者の育児休業</w:t>
            </w:r>
            <w:r w:rsidR="000E2C34">
              <w:rPr>
                <w:rFonts w:asciiTheme="majorEastAsia" w:eastAsiaTheme="majorEastAsia" w:hAnsiTheme="majorEastAsia" w:hint="eastAsia"/>
                <w:b/>
                <w:sz w:val="20"/>
                <w:szCs w:val="20"/>
              </w:rPr>
              <w:t xml:space="preserve">　　　　　　　　　　　　</w:t>
            </w:r>
            <w:r w:rsidR="00D46AA7">
              <w:rPr>
                <w:rFonts w:asciiTheme="majorEastAsia" w:eastAsiaTheme="majorEastAsia" w:hAnsiTheme="majorEastAsia" w:hint="eastAsia"/>
                <w:b/>
                <w:sz w:val="20"/>
                <w:szCs w:val="20"/>
              </w:rPr>
              <w:t xml:space="preserve">　</w:t>
            </w:r>
            <w:r w:rsidR="00521976" w:rsidRPr="00D46AA7">
              <w:rPr>
                <w:rFonts w:asciiTheme="majorEastAsia" w:eastAsiaTheme="majorEastAsia" w:hAnsiTheme="majorEastAsia" w:hint="eastAsia"/>
                <w:sz w:val="20"/>
                <w:szCs w:val="20"/>
              </w:rPr>
              <w:t>【育</w:t>
            </w:r>
            <w:r w:rsidR="00C70104" w:rsidRPr="00D46AA7">
              <w:rPr>
                <w:rFonts w:asciiTheme="majorEastAsia" w:eastAsiaTheme="majorEastAsia" w:hAnsiTheme="majorEastAsia" w:hint="eastAsia"/>
                <w:sz w:val="20"/>
                <w:szCs w:val="20"/>
              </w:rPr>
              <w:t>介法】</w:t>
            </w:r>
            <w:r w:rsidR="00BE35EB" w:rsidRPr="00D46AA7">
              <w:rPr>
                <w:rFonts w:asciiTheme="majorEastAsia" w:eastAsiaTheme="majorEastAsia" w:hAnsiTheme="majorEastAsia" w:hint="eastAsia"/>
                <w:sz w:val="20"/>
                <w:szCs w:val="20"/>
              </w:rPr>
              <w:t>第</w:t>
            </w:r>
            <w:r w:rsidR="000E2C34" w:rsidRPr="00D46AA7">
              <w:rPr>
                <w:rFonts w:asciiTheme="majorEastAsia" w:eastAsiaTheme="majorEastAsia" w:hAnsiTheme="majorEastAsia" w:hint="eastAsia"/>
                <w:sz w:val="20"/>
                <w:szCs w:val="20"/>
              </w:rPr>
              <w:t>５</w:t>
            </w:r>
            <w:r w:rsidR="00BE35EB" w:rsidRPr="00D46AA7">
              <w:rPr>
                <w:rFonts w:asciiTheme="majorEastAsia" w:eastAsiaTheme="majorEastAsia" w:hAnsiTheme="majorEastAsia" w:hint="eastAsia"/>
                <w:sz w:val="20"/>
                <w:szCs w:val="20"/>
              </w:rPr>
              <w:t>条</w:t>
            </w:r>
            <w:r w:rsidR="00100C59">
              <w:rPr>
                <w:rFonts w:asciiTheme="majorEastAsia" w:eastAsiaTheme="majorEastAsia" w:hAnsiTheme="majorEastAsia" w:hint="eastAsia"/>
                <w:sz w:val="20"/>
                <w:szCs w:val="20"/>
              </w:rPr>
              <w:t>第１項</w:t>
            </w:r>
            <w:r w:rsidR="000E2C34" w:rsidRPr="00D46AA7">
              <w:rPr>
                <w:rFonts w:asciiTheme="majorEastAsia" w:eastAsiaTheme="majorEastAsia" w:hAnsiTheme="majorEastAsia" w:hint="eastAsia"/>
                <w:sz w:val="20"/>
                <w:szCs w:val="20"/>
              </w:rPr>
              <w:t>、【育介指針】第２の１</w:t>
            </w:r>
          </w:p>
        </w:tc>
      </w:tr>
      <w:tr w:rsidR="006479FE" w:rsidRPr="0065108D" w:rsidTr="001C0AB2">
        <w:tc>
          <w:tcPr>
            <w:tcW w:w="425" w:type="dxa"/>
            <w:vMerge w:val="restart"/>
            <w:tcBorders>
              <w:top w:val="nil"/>
            </w:tcBorders>
            <w:shd w:val="clear" w:color="auto" w:fill="EAF1DD" w:themeFill="accent3" w:themeFillTint="33"/>
            <w:textDirection w:val="tbRlV"/>
          </w:tcPr>
          <w:p w:rsidR="006479FE" w:rsidRPr="00FC1A6D" w:rsidRDefault="006479FE" w:rsidP="00D53D85">
            <w:pPr>
              <w:ind w:left="113" w:right="113"/>
              <w:rPr>
                <w:rFonts w:ascii="ＭＳ ゴシック" w:eastAsia="ＭＳ ゴシック" w:hAnsi="ＭＳ ゴシック"/>
                <w:sz w:val="20"/>
                <w:szCs w:val="20"/>
              </w:rPr>
            </w:pPr>
          </w:p>
        </w:tc>
        <w:tc>
          <w:tcPr>
            <w:tcW w:w="9073" w:type="dxa"/>
            <w:gridSpan w:val="3"/>
            <w:tcBorders>
              <w:bottom w:val="nil"/>
            </w:tcBorders>
          </w:tcPr>
          <w:p w:rsidR="006479FE" w:rsidRPr="00FE6EF0" w:rsidRDefault="00A838E8" w:rsidP="00E55D4D">
            <w:pPr>
              <w:rPr>
                <w:rFonts w:asciiTheme="majorEastAsia" w:eastAsiaTheme="majorEastAsia" w:hAnsiTheme="majorEastAsia"/>
              </w:rPr>
            </w:pPr>
            <w:r>
              <w:rPr>
                <w:rFonts w:asciiTheme="majorEastAsia" w:eastAsiaTheme="majorEastAsia" w:hAnsiTheme="majorEastAsia" w:hint="eastAsia"/>
                <w:b/>
                <w:sz w:val="20"/>
                <w:szCs w:val="20"/>
              </w:rPr>
              <w:t>○</w:t>
            </w:r>
            <w:r w:rsidR="006479FE" w:rsidRPr="00FE6EF0">
              <w:rPr>
                <w:rFonts w:asciiTheme="majorEastAsia" w:eastAsiaTheme="majorEastAsia" w:hAnsiTheme="majorEastAsia" w:hint="eastAsia"/>
                <w:b/>
                <w:sz w:val="20"/>
                <w:szCs w:val="20"/>
              </w:rPr>
              <w:t>すべての労働組合が取り組むべき項目</w:t>
            </w:r>
          </w:p>
        </w:tc>
      </w:tr>
      <w:tr w:rsidR="006479FE" w:rsidRPr="0065108D" w:rsidTr="001C0AB2">
        <w:tc>
          <w:tcPr>
            <w:tcW w:w="425" w:type="dxa"/>
            <w:vMerge/>
            <w:shd w:val="clear" w:color="auto" w:fill="EAF1DD" w:themeFill="accent3" w:themeFillTint="33"/>
            <w:textDirection w:val="tbRlV"/>
          </w:tcPr>
          <w:p w:rsidR="006479FE" w:rsidRPr="00FC1A6D" w:rsidRDefault="006479FE" w:rsidP="00D53D85">
            <w:pPr>
              <w:ind w:left="113" w:right="113"/>
              <w:rPr>
                <w:rFonts w:ascii="ＭＳ ゴシック" w:eastAsia="ＭＳ ゴシック" w:hAnsi="ＭＳ ゴシック"/>
                <w:sz w:val="20"/>
                <w:szCs w:val="20"/>
              </w:rPr>
            </w:pPr>
          </w:p>
        </w:tc>
        <w:tc>
          <w:tcPr>
            <w:tcW w:w="426" w:type="dxa"/>
            <w:vMerge w:val="restart"/>
            <w:tcBorders>
              <w:top w:val="nil"/>
            </w:tcBorders>
          </w:tcPr>
          <w:p w:rsidR="006479FE" w:rsidRPr="00FC1A6D" w:rsidRDefault="006479FE" w:rsidP="004F5DE2">
            <w:pPr>
              <w:pStyle w:val="Default"/>
              <w:rPr>
                <w:rFonts w:hAnsi="ＭＳ ゴシック"/>
                <w:sz w:val="20"/>
                <w:szCs w:val="20"/>
              </w:rPr>
            </w:pPr>
          </w:p>
        </w:tc>
        <w:tc>
          <w:tcPr>
            <w:tcW w:w="8221" w:type="dxa"/>
          </w:tcPr>
          <w:p w:rsidR="006479FE" w:rsidRPr="00FC1A6D" w:rsidRDefault="006479FE" w:rsidP="004F5DE2">
            <w:pPr>
              <w:pStyle w:val="Default"/>
              <w:rPr>
                <w:rFonts w:hAnsi="ＭＳ ゴシック"/>
                <w:sz w:val="20"/>
                <w:szCs w:val="20"/>
              </w:rPr>
            </w:pPr>
            <w:r w:rsidRPr="00FC1A6D">
              <w:rPr>
                <w:rFonts w:hAnsi="ＭＳ ゴシック" w:hint="eastAsia"/>
                <w:sz w:val="20"/>
                <w:szCs w:val="20"/>
              </w:rPr>
              <w:t>「1</w:t>
            </w:r>
            <w:r w:rsidR="001C0AB2">
              <w:rPr>
                <w:rFonts w:hAnsi="ＭＳ ゴシック" w:hint="eastAsia"/>
                <w:sz w:val="20"/>
                <w:szCs w:val="20"/>
              </w:rPr>
              <w:t>歳以降も雇用継続の見込みがあること」との</w:t>
            </w:r>
            <w:r w:rsidR="00A838E8">
              <w:rPr>
                <w:rFonts w:hAnsi="ＭＳ ゴシック" w:hint="eastAsia"/>
                <w:sz w:val="20"/>
                <w:szCs w:val="20"/>
              </w:rPr>
              <w:t>要件は削除した</w:t>
            </w:r>
            <w:r w:rsidRPr="00FC1A6D">
              <w:rPr>
                <w:rFonts w:hAnsi="ＭＳ ゴシック" w:hint="eastAsia"/>
                <w:sz w:val="20"/>
                <w:szCs w:val="20"/>
              </w:rPr>
              <w:t>。</w:t>
            </w:r>
          </w:p>
        </w:tc>
        <w:tc>
          <w:tcPr>
            <w:tcW w:w="426" w:type="dxa"/>
          </w:tcPr>
          <w:p w:rsidR="006479FE" w:rsidRPr="0065108D" w:rsidRDefault="00C6055D" w:rsidP="00E55D4D">
            <w:pPr>
              <w:rPr>
                <w:rFonts w:ascii="ＭＳ ゴシック" w:eastAsia="ＭＳ ゴシック" w:hAnsi="ＭＳ ゴシック"/>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0.5pt;height:12.75pt" o:ole="" o:preferrelative="f">
                  <v:imagedata r:id="rId7" o:title=""/>
                </v:shape>
                <w:control r:id="rId8" w:name="CheckBox21111" w:shapeid="_x0000_i1122"/>
              </w:object>
            </w:r>
          </w:p>
        </w:tc>
      </w:tr>
      <w:tr w:rsidR="006479FE" w:rsidRPr="0065108D" w:rsidTr="001C0AB2">
        <w:tc>
          <w:tcPr>
            <w:tcW w:w="425" w:type="dxa"/>
            <w:vMerge/>
            <w:shd w:val="clear" w:color="auto" w:fill="EAF1DD" w:themeFill="accent3" w:themeFillTint="33"/>
          </w:tcPr>
          <w:p w:rsidR="006479FE" w:rsidRPr="00FC1A6D" w:rsidRDefault="006479FE" w:rsidP="00E55D4D">
            <w:pPr>
              <w:rPr>
                <w:rFonts w:ascii="ＭＳ ゴシック" w:eastAsia="ＭＳ ゴシック" w:hAnsi="ＭＳ ゴシック"/>
                <w:sz w:val="20"/>
                <w:szCs w:val="20"/>
              </w:rPr>
            </w:pPr>
          </w:p>
        </w:tc>
        <w:tc>
          <w:tcPr>
            <w:tcW w:w="426" w:type="dxa"/>
            <w:vMerge/>
          </w:tcPr>
          <w:p w:rsidR="006479FE" w:rsidRDefault="006479FE" w:rsidP="004F5DE2">
            <w:pPr>
              <w:rPr>
                <w:rFonts w:ascii="ＭＳ ゴシック" w:eastAsia="ＭＳ ゴシック" w:hAnsi="ＭＳ ゴシック"/>
                <w:sz w:val="20"/>
                <w:szCs w:val="20"/>
              </w:rPr>
            </w:pPr>
          </w:p>
        </w:tc>
        <w:tc>
          <w:tcPr>
            <w:tcW w:w="8221" w:type="dxa"/>
          </w:tcPr>
          <w:p w:rsidR="006479FE" w:rsidRPr="00FC1A6D" w:rsidRDefault="006479FE" w:rsidP="001C0AB2">
            <w:pPr>
              <w:rPr>
                <w:rFonts w:ascii="ＭＳ ゴシック" w:eastAsia="ＭＳ ゴシック" w:hAnsi="ＭＳ ゴシック"/>
                <w:sz w:val="20"/>
                <w:szCs w:val="20"/>
              </w:rPr>
            </w:pPr>
            <w:r w:rsidRPr="00FC1A6D">
              <w:rPr>
                <w:rFonts w:ascii="ＭＳ ゴシック" w:eastAsia="ＭＳ ゴシック" w:hAnsi="ＭＳ ゴシック" w:hint="eastAsia"/>
                <w:sz w:val="20"/>
                <w:szCs w:val="20"/>
              </w:rPr>
              <w:t>「子が2</w:t>
            </w:r>
            <w:r w:rsidR="001C0AB2">
              <w:rPr>
                <w:rFonts w:ascii="ＭＳ ゴシック" w:eastAsia="ＭＳ ゴシック" w:hAnsi="ＭＳ ゴシック" w:hint="eastAsia"/>
                <w:sz w:val="20"/>
                <w:szCs w:val="20"/>
              </w:rPr>
              <w:t>歳までの間に更新されないことが明らかである者を除く」との</w:t>
            </w:r>
            <w:r w:rsidRPr="00FC1A6D">
              <w:rPr>
                <w:rFonts w:ascii="ＭＳ ゴシック" w:eastAsia="ＭＳ ゴシック" w:hAnsi="ＭＳ ゴシック" w:hint="eastAsia"/>
                <w:sz w:val="20"/>
                <w:szCs w:val="20"/>
              </w:rPr>
              <w:t>要件</w:t>
            </w:r>
            <w:r>
              <w:rPr>
                <w:rFonts w:ascii="ＭＳ ゴシック" w:eastAsia="ＭＳ ゴシック" w:hAnsi="ＭＳ ゴシック" w:hint="eastAsia"/>
                <w:sz w:val="20"/>
                <w:szCs w:val="20"/>
              </w:rPr>
              <w:t>は、</w:t>
            </w:r>
            <w:r w:rsidRPr="00FC1A6D">
              <w:rPr>
                <w:rFonts w:ascii="ＭＳ ゴシック" w:eastAsia="ＭＳ ゴシック" w:hAnsi="ＭＳ ゴシック" w:hint="eastAsia"/>
                <w:sz w:val="20"/>
                <w:szCs w:val="20"/>
              </w:rPr>
              <w:t>「2歳」を「1歳6</w:t>
            </w:r>
            <w:r w:rsidR="00A838E8">
              <w:rPr>
                <w:rFonts w:ascii="ＭＳ ゴシック" w:eastAsia="ＭＳ ゴシック" w:hAnsi="ＭＳ ゴシック" w:hint="eastAsia"/>
                <w:sz w:val="20"/>
                <w:szCs w:val="20"/>
              </w:rPr>
              <w:t>ヵ月」に短縮した</w:t>
            </w:r>
            <w:r w:rsidRPr="00FC1A6D">
              <w:rPr>
                <w:rFonts w:ascii="ＭＳ ゴシック" w:eastAsia="ＭＳ ゴシック" w:hAnsi="ＭＳ ゴシック" w:hint="eastAsia"/>
                <w:sz w:val="20"/>
                <w:szCs w:val="20"/>
              </w:rPr>
              <w:t>。</w:t>
            </w:r>
          </w:p>
        </w:tc>
        <w:tc>
          <w:tcPr>
            <w:tcW w:w="426" w:type="dxa"/>
            <w:vAlign w:val="center"/>
          </w:tcPr>
          <w:p w:rsidR="006479FE" w:rsidRPr="0065108D" w:rsidRDefault="00C6055D" w:rsidP="00C70104">
            <w:pPr>
              <w:jc w:val="center"/>
              <w:rPr>
                <w:rFonts w:ascii="ＭＳ ゴシック" w:eastAsia="ＭＳ ゴシック" w:hAnsi="ＭＳ ゴシック"/>
              </w:rPr>
            </w:pPr>
            <w:r>
              <w:object w:dxaOrig="225" w:dyaOrig="225">
                <v:shape id="_x0000_i1124" type="#_x0000_t75" style="width:10.5pt;height:12.75pt" o:ole="" o:preferrelative="f">
                  <v:imagedata r:id="rId7" o:title=""/>
                </v:shape>
                <w:control r:id="rId9" w:name="CheckBox21117" w:shapeid="_x0000_i1124"/>
              </w:object>
            </w:r>
          </w:p>
        </w:tc>
      </w:tr>
      <w:tr w:rsidR="006479FE" w:rsidRPr="0065108D" w:rsidTr="001C0AB2">
        <w:tc>
          <w:tcPr>
            <w:tcW w:w="425" w:type="dxa"/>
            <w:vMerge/>
            <w:shd w:val="clear" w:color="auto" w:fill="EAF1DD" w:themeFill="accent3" w:themeFillTint="33"/>
          </w:tcPr>
          <w:p w:rsidR="006479FE" w:rsidRPr="00FC1A6D" w:rsidRDefault="006479FE" w:rsidP="00E55D4D">
            <w:pPr>
              <w:rPr>
                <w:rFonts w:ascii="ＭＳ ゴシック" w:eastAsia="ＭＳ ゴシック" w:hAnsi="ＭＳ ゴシック"/>
                <w:sz w:val="20"/>
                <w:szCs w:val="20"/>
              </w:rPr>
            </w:pPr>
          </w:p>
        </w:tc>
        <w:tc>
          <w:tcPr>
            <w:tcW w:w="426" w:type="dxa"/>
            <w:vMerge/>
          </w:tcPr>
          <w:p w:rsidR="006479FE" w:rsidRPr="00FC1A6D" w:rsidRDefault="006479FE" w:rsidP="00E55D4D">
            <w:pPr>
              <w:rPr>
                <w:rFonts w:ascii="ＭＳ ゴシック" w:eastAsia="ＭＳ ゴシック" w:hAnsi="ＭＳ ゴシック"/>
                <w:sz w:val="20"/>
                <w:szCs w:val="20"/>
              </w:rPr>
            </w:pPr>
          </w:p>
        </w:tc>
        <w:tc>
          <w:tcPr>
            <w:tcW w:w="8221" w:type="dxa"/>
          </w:tcPr>
          <w:p w:rsidR="006479FE" w:rsidRPr="00FC1A6D" w:rsidRDefault="006479FE" w:rsidP="00E55D4D">
            <w:pPr>
              <w:rPr>
                <w:rFonts w:ascii="ＭＳ ゴシック" w:eastAsia="ＭＳ ゴシック" w:hAnsi="ＭＳ ゴシック"/>
                <w:sz w:val="20"/>
                <w:szCs w:val="20"/>
              </w:rPr>
            </w:pPr>
            <w:r w:rsidRPr="00FC1A6D">
              <w:rPr>
                <w:rFonts w:ascii="ＭＳ ゴシック" w:eastAsia="ＭＳ ゴシック" w:hAnsi="ＭＳ ゴシック" w:hint="eastAsia"/>
                <w:sz w:val="20"/>
                <w:szCs w:val="20"/>
              </w:rPr>
              <w:t>法定の要</w:t>
            </w:r>
            <w:r w:rsidR="00716891">
              <w:rPr>
                <w:rFonts w:ascii="ＭＳ ゴシック" w:eastAsia="ＭＳ ゴシック" w:hAnsi="ＭＳ ゴシック" w:hint="eastAsia"/>
                <w:sz w:val="20"/>
                <w:szCs w:val="20"/>
              </w:rPr>
              <w:t>件を上回る運用がされている場合は、労働協約・就業規則等に明記</w:t>
            </w:r>
            <w:r w:rsidR="00A838E8">
              <w:rPr>
                <w:rFonts w:ascii="ＭＳ ゴシック" w:eastAsia="ＭＳ ゴシック" w:hAnsi="ＭＳ ゴシック" w:hint="eastAsia"/>
                <w:sz w:val="20"/>
                <w:szCs w:val="20"/>
              </w:rPr>
              <w:t>した</w:t>
            </w:r>
            <w:r w:rsidRPr="00FC1A6D">
              <w:rPr>
                <w:rFonts w:ascii="ＭＳ ゴシック" w:eastAsia="ＭＳ ゴシック" w:hAnsi="ＭＳ ゴシック" w:hint="eastAsia"/>
                <w:sz w:val="20"/>
                <w:szCs w:val="20"/>
              </w:rPr>
              <w:t>。</w:t>
            </w:r>
          </w:p>
        </w:tc>
        <w:tc>
          <w:tcPr>
            <w:tcW w:w="426" w:type="dxa"/>
          </w:tcPr>
          <w:p w:rsidR="006479FE" w:rsidRPr="0065108D" w:rsidRDefault="00C6055D" w:rsidP="00E55D4D">
            <w:pPr>
              <w:rPr>
                <w:rFonts w:ascii="ＭＳ ゴシック" w:eastAsia="ＭＳ ゴシック" w:hAnsi="ＭＳ ゴシック"/>
              </w:rPr>
            </w:pPr>
            <w:r w:rsidRPr="00C6055D">
              <w:rPr>
                <w:noProof/>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65pt;margin-top:2.2pt;width:12pt;height:14.25pt;z-index:251662336;mso-position-horizontal-relative:text;mso-position-vertical-relative:text" filled="f" stroked="f">
                  <v:imagedata r:id="rId10" o:title=""/>
                  <o:lock v:ext="edit" aspectratio="t"/>
                </v:shape>
                <w:control r:id="rId11" w:name="CheckBox211" w:shapeid="_x0000_s1030"/>
              </w:pict>
            </w:r>
          </w:p>
        </w:tc>
      </w:tr>
      <w:tr w:rsidR="006479FE" w:rsidRPr="0065108D" w:rsidTr="001C0AB2">
        <w:tc>
          <w:tcPr>
            <w:tcW w:w="425" w:type="dxa"/>
            <w:vMerge/>
            <w:shd w:val="clear" w:color="auto" w:fill="EAF1DD" w:themeFill="accent3" w:themeFillTint="33"/>
          </w:tcPr>
          <w:p w:rsidR="006479FE" w:rsidRPr="00FC1A6D" w:rsidRDefault="006479FE" w:rsidP="00E55D4D">
            <w:pPr>
              <w:rPr>
                <w:rFonts w:ascii="ＭＳ ゴシック" w:eastAsia="ＭＳ ゴシック" w:hAnsi="ＭＳ ゴシック"/>
                <w:sz w:val="20"/>
                <w:szCs w:val="20"/>
              </w:rPr>
            </w:pPr>
          </w:p>
        </w:tc>
        <w:tc>
          <w:tcPr>
            <w:tcW w:w="9073" w:type="dxa"/>
            <w:gridSpan w:val="3"/>
            <w:tcBorders>
              <w:bottom w:val="nil"/>
            </w:tcBorders>
          </w:tcPr>
          <w:p w:rsidR="006479FE" w:rsidRPr="00751C95" w:rsidRDefault="00A838E8" w:rsidP="00E55D4D">
            <w:pPr>
              <w:rPr>
                <w:rFonts w:ascii="ＭＳ ゴシック" w:eastAsia="ＭＳ ゴシック" w:hAnsi="ＭＳ ゴシック"/>
                <w:b/>
                <w:sz w:val="20"/>
                <w:szCs w:val="20"/>
              </w:rPr>
            </w:pPr>
            <w:r>
              <w:rPr>
                <w:rFonts w:ascii="ＭＳ ゴシック" w:eastAsia="ＭＳ ゴシック" w:hAnsi="ＭＳ ゴシック" w:hint="eastAsia"/>
                <w:b/>
              </w:rPr>
              <w:t>◎</w:t>
            </w:r>
            <w:r w:rsidR="006479FE">
              <w:rPr>
                <w:rFonts w:ascii="ＭＳ ゴシック" w:eastAsia="ＭＳ ゴシック" w:hAnsi="ＭＳ ゴシック" w:hint="eastAsia"/>
                <w:b/>
              </w:rPr>
              <w:t>法を上回る要求として積極的に</w:t>
            </w:r>
            <w:r w:rsidR="006479FE" w:rsidRPr="0065108D">
              <w:rPr>
                <w:rFonts w:ascii="ＭＳ ゴシック" w:eastAsia="ＭＳ ゴシック" w:hAnsi="ＭＳ ゴシック" w:hint="eastAsia"/>
                <w:b/>
              </w:rPr>
              <w:t>取り組むべき項目</w:t>
            </w:r>
          </w:p>
        </w:tc>
      </w:tr>
      <w:tr w:rsidR="006479FE" w:rsidRPr="00716891" w:rsidTr="001C0AB2">
        <w:tc>
          <w:tcPr>
            <w:tcW w:w="425" w:type="dxa"/>
            <w:vMerge/>
            <w:shd w:val="clear" w:color="auto" w:fill="EAF1DD" w:themeFill="accent3" w:themeFillTint="33"/>
          </w:tcPr>
          <w:p w:rsidR="006479FE" w:rsidRPr="00FC1A6D" w:rsidRDefault="006479FE" w:rsidP="00E55D4D">
            <w:pPr>
              <w:rPr>
                <w:rFonts w:ascii="ＭＳ ゴシック" w:eastAsia="ＭＳ ゴシック" w:hAnsi="ＭＳ ゴシック"/>
                <w:sz w:val="20"/>
                <w:szCs w:val="20"/>
              </w:rPr>
            </w:pPr>
          </w:p>
        </w:tc>
        <w:tc>
          <w:tcPr>
            <w:tcW w:w="426" w:type="dxa"/>
            <w:tcBorders>
              <w:top w:val="nil"/>
            </w:tcBorders>
          </w:tcPr>
          <w:p w:rsidR="006479FE" w:rsidRPr="00751C95" w:rsidRDefault="006479FE" w:rsidP="00E55D4D">
            <w:pPr>
              <w:rPr>
                <w:rFonts w:ascii="ＭＳ ゴシック" w:eastAsia="ＭＳ ゴシック" w:hAnsi="ＭＳ ゴシック"/>
                <w:b/>
                <w:sz w:val="20"/>
                <w:szCs w:val="20"/>
              </w:rPr>
            </w:pPr>
          </w:p>
        </w:tc>
        <w:tc>
          <w:tcPr>
            <w:tcW w:w="8221" w:type="dxa"/>
          </w:tcPr>
          <w:p w:rsidR="006479FE" w:rsidRPr="00751C95" w:rsidRDefault="006479FE" w:rsidP="007E2168">
            <w:pPr>
              <w:rPr>
                <w:rFonts w:ascii="ＭＳ ゴシック" w:eastAsia="ＭＳ ゴシック" w:hAnsi="ＭＳ ゴシック"/>
                <w:b/>
                <w:sz w:val="20"/>
                <w:szCs w:val="20"/>
              </w:rPr>
            </w:pPr>
            <w:r w:rsidRPr="006479FE">
              <w:rPr>
                <w:rFonts w:ascii="ＭＳ ゴシック" w:eastAsia="ＭＳ ゴシック" w:hAnsi="ＭＳ ゴシック" w:hint="eastAsia"/>
                <w:sz w:val="20"/>
                <w:szCs w:val="20"/>
              </w:rPr>
              <w:t>有期契約労働者の取得要件を撤廃し、無期契約労働者</w:t>
            </w:r>
            <w:r w:rsidR="008D1574">
              <w:rPr>
                <w:rFonts w:ascii="ＭＳ ゴシック" w:eastAsia="ＭＳ ゴシック" w:hAnsi="ＭＳ ゴシック" w:hint="eastAsia"/>
                <w:sz w:val="20"/>
                <w:szCs w:val="20"/>
              </w:rPr>
              <w:t>（正社員等）</w:t>
            </w:r>
            <w:r w:rsidRPr="006479FE">
              <w:rPr>
                <w:rFonts w:ascii="ＭＳ ゴシック" w:eastAsia="ＭＳ ゴシック" w:hAnsi="ＭＳ ゴシック" w:hint="eastAsia"/>
                <w:sz w:val="20"/>
                <w:szCs w:val="20"/>
              </w:rPr>
              <w:t>と同様に育児休業を取得できるよう</w:t>
            </w:r>
            <w:r w:rsidR="007E2168">
              <w:rPr>
                <w:rFonts w:ascii="ＭＳ ゴシック" w:eastAsia="ＭＳ ゴシック" w:hAnsi="ＭＳ ゴシック" w:hint="eastAsia"/>
                <w:sz w:val="20"/>
                <w:szCs w:val="20"/>
              </w:rPr>
              <w:t>整備</w:t>
            </w:r>
            <w:r w:rsidRPr="006479FE">
              <w:rPr>
                <w:rFonts w:ascii="ＭＳ ゴシック" w:eastAsia="ＭＳ ゴシック" w:hAnsi="ＭＳ ゴシック" w:hint="eastAsia"/>
                <w:sz w:val="20"/>
                <w:szCs w:val="20"/>
              </w:rPr>
              <w:t>した。</w:t>
            </w:r>
          </w:p>
        </w:tc>
        <w:tc>
          <w:tcPr>
            <w:tcW w:w="426" w:type="dxa"/>
            <w:vAlign w:val="center"/>
          </w:tcPr>
          <w:p w:rsidR="006479FE" w:rsidRPr="00716891" w:rsidRDefault="00C6055D" w:rsidP="00716891">
            <w:pPr>
              <w:jc w:val="center"/>
              <w:rPr>
                <w:rFonts w:ascii="ＭＳ ゴシック" w:eastAsia="ＭＳ ゴシック" w:hAnsi="ＭＳ ゴシック"/>
                <w:sz w:val="20"/>
                <w:szCs w:val="20"/>
              </w:rPr>
            </w:pPr>
            <w:r>
              <w:object w:dxaOrig="225" w:dyaOrig="225">
                <v:shape id="_x0000_i1126" type="#_x0000_t75" style="width:10.5pt;height:12.75pt" o:ole="" o:preferrelative="f">
                  <v:imagedata r:id="rId7" o:title=""/>
                </v:shape>
                <w:control r:id="rId12" w:name="CheckBox2111" w:shapeid="_x0000_i1126"/>
              </w:object>
            </w:r>
          </w:p>
        </w:tc>
      </w:tr>
      <w:tr w:rsidR="00BE35EB" w:rsidRPr="0065108D" w:rsidTr="001C0AB2">
        <w:tc>
          <w:tcPr>
            <w:tcW w:w="9498" w:type="dxa"/>
            <w:gridSpan w:val="4"/>
            <w:tcBorders>
              <w:bottom w:val="nil"/>
            </w:tcBorders>
            <w:shd w:val="clear" w:color="auto" w:fill="EAF1DD" w:themeFill="accent3" w:themeFillTint="33"/>
          </w:tcPr>
          <w:p w:rsidR="00BE35EB" w:rsidRPr="0065108D" w:rsidRDefault="00BE35EB" w:rsidP="00E55D4D">
            <w:pPr>
              <w:rPr>
                <w:rFonts w:ascii="ＭＳ ゴシック" w:eastAsia="ＭＳ ゴシック" w:hAnsi="ＭＳ ゴシック"/>
              </w:rPr>
            </w:pPr>
            <w:r w:rsidRPr="00751C95">
              <w:rPr>
                <w:rFonts w:ascii="ＭＳ ゴシック" w:eastAsia="ＭＳ ゴシック" w:hAnsi="ＭＳ ゴシック" w:hint="eastAsia"/>
                <w:b/>
                <w:sz w:val="20"/>
                <w:szCs w:val="20"/>
              </w:rPr>
              <w:t>子の看護休暇</w:t>
            </w:r>
            <w:r w:rsidR="00BE72CD">
              <w:rPr>
                <w:rFonts w:ascii="ＭＳ ゴシック" w:eastAsia="ＭＳ ゴシック" w:hAnsi="ＭＳ ゴシック" w:hint="eastAsia"/>
                <w:b/>
                <w:sz w:val="20"/>
                <w:szCs w:val="20"/>
              </w:rPr>
              <w:t xml:space="preserve">　　　　　　　</w:t>
            </w:r>
            <w:r w:rsidR="00D46AA7" w:rsidRPr="00D46AA7">
              <w:rPr>
                <w:rFonts w:ascii="ＭＳ ゴシック" w:eastAsia="ＭＳ ゴシック" w:hAnsi="ＭＳ ゴシック" w:hint="eastAsia"/>
                <w:sz w:val="20"/>
                <w:szCs w:val="20"/>
              </w:rPr>
              <w:t>【</w:t>
            </w:r>
            <w:r w:rsidR="00D46AA7">
              <w:rPr>
                <w:rFonts w:ascii="ＭＳ ゴシック" w:eastAsia="ＭＳ ゴシック" w:hAnsi="ＭＳ ゴシック" w:hint="eastAsia"/>
                <w:sz w:val="20"/>
                <w:szCs w:val="20"/>
              </w:rPr>
              <w:t>育介法】第16条</w:t>
            </w:r>
            <w:r w:rsidR="00DA777D">
              <w:rPr>
                <w:rFonts w:ascii="ＭＳ ゴシック" w:eastAsia="ＭＳ ゴシック" w:hAnsi="ＭＳ ゴシック" w:hint="eastAsia"/>
                <w:sz w:val="20"/>
                <w:szCs w:val="20"/>
              </w:rPr>
              <w:t>の２・</w:t>
            </w:r>
            <w:r w:rsidR="000155F4">
              <w:rPr>
                <w:rFonts w:ascii="ＭＳ ゴシック" w:eastAsia="ＭＳ ゴシック" w:hAnsi="ＭＳ ゴシック" w:hint="eastAsia"/>
                <w:sz w:val="20"/>
                <w:szCs w:val="20"/>
              </w:rPr>
              <w:t>３</w:t>
            </w:r>
            <w:r w:rsidR="00BE72CD">
              <w:rPr>
                <w:rFonts w:ascii="ＭＳ ゴシック" w:eastAsia="ＭＳ ゴシック" w:hAnsi="ＭＳ ゴシック" w:hint="eastAsia"/>
                <w:sz w:val="20"/>
                <w:szCs w:val="20"/>
              </w:rPr>
              <w:t>、【育介省令】第34条、【育介指針】</w:t>
            </w:r>
            <w:r w:rsidR="008D1574">
              <w:rPr>
                <w:rFonts w:ascii="ＭＳ ゴシック" w:eastAsia="ＭＳ ゴシック" w:hAnsi="ＭＳ ゴシック" w:hint="eastAsia"/>
                <w:sz w:val="20"/>
                <w:szCs w:val="20"/>
              </w:rPr>
              <w:t>第２の２</w:t>
            </w:r>
          </w:p>
        </w:tc>
      </w:tr>
      <w:tr w:rsidR="00BE35EB" w:rsidRPr="0065108D" w:rsidTr="001C0AB2">
        <w:tc>
          <w:tcPr>
            <w:tcW w:w="425" w:type="dxa"/>
            <w:vMerge w:val="restart"/>
            <w:tcBorders>
              <w:top w:val="nil"/>
            </w:tcBorders>
            <w:shd w:val="clear" w:color="auto" w:fill="EAF1DD" w:themeFill="accent3" w:themeFillTint="33"/>
          </w:tcPr>
          <w:p w:rsidR="00BE35EB" w:rsidRPr="00FC1A6D" w:rsidRDefault="00BE35EB" w:rsidP="00E55D4D">
            <w:pPr>
              <w:rPr>
                <w:rFonts w:ascii="ＭＳ ゴシック" w:eastAsia="ＭＳ ゴシック" w:hAnsi="ＭＳ ゴシック"/>
                <w:sz w:val="20"/>
                <w:szCs w:val="20"/>
              </w:rPr>
            </w:pPr>
          </w:p>
        </w:tc>
        <w:tc>
          <w:tcPr>
            <w:tcW w:w="9073" w:type="dxa"/>
            <w:gridSpan w:val="3"/>
            <w:tcBorders>
              <w:bottom w:val="nil"/>
            </w:tcBorders>
          </w:tcPr>
          <w:p w:rsidR="00BE35EB" w:rsidRDefault="00A838E8" w:rsidP="00E55D4D">
            <w:pPr>
              <w:rPr>
                <w:rFonts w:ascii="ＭＳ ゴシック" w:eastAsia="ＭＳ ゴシック" w:hAnsi="ＭＳ ゴシック"/>
              </w:rPr>
            </w:pPr>
            <w:r>
              <w:rPr>
                <w:rFonts w:asciiTheme="majorEastAsia" w:eastAsiaTheme="majorEastAsia" w:hAnsiTheme="majorEastAsia" w:hint="eastAsia"/>
                <w:b/>
                <w:sz w:val="20"/>
                <w:szCs w:val="20"/>
              </w:rPr>
              <w:t>○</w:t>
            </w:r>
            <w:r w:rsidR="00BE35EB" w:rsidRPr="00FE6EF0">
              <w:rPr>
                <w:rFonts w:asciiTheme="majorEastAsia" w:eastAsiaTheme="majorEastAsia" w:hAnsiTheme="majorEastAsia" w:hint="eastAsia"/>
                <w:b/>
                <w:sz w:val="20"/>
                <w:szCs w:val="20"/>
              </w:rPr>
              <w:t>すべての労働組合が取り組むべき項目</w:t>
            </w:r>
          </w:p>
        </w:tc>
      </w:tr>
      <w:tr w:rsidR="00BE35EB" w:rsidRPr="0065108D" w:rsidTr="001C0AB2">
        <w:tc>
          <w:tcPr>
            <w:tcW w:w="425" w:type="dxa"/>
            <w:vMerge/>
            <w:tcBorders>
              <w:top w:val="nil"/>
            </w:tcBorders>
            <w:shd w:val="clear" w:color="auto" w:fill="EAF1DD" w:themeFill="accent3" w:themeFillTint="33"/>
          </w:tcPr>
          <w:p w:rsidR="00BE35EB" w:rsidRPr="00FC1A6D" w:rsidRDefault="00BE35EB" w:rsidP="00E55D4D">
            <w:pPr>
              <w:rPr>
                <w:rFonts w:ascii="ＭＳ ゴシック" w:eastAsia="ＭＳ ゴシック" w:hAnsi="ＭＳ ゴシック"/>
                <w:sz w:val="20"/>
                <w:szCs w:val="20"/>
              </w:rPr>
            </w:pPr>
          </w:p>
        </w:tc>
        <w:tc>
          <w:tcPr>
            <w:tcW w:w="426" w:type="dxa"/>
            <w:tcBorders>
              <w:top w:val="nil"/>
            </w:tcBorders>
          </w:tcPr>
          <w:p w:rsidR="00BE35EB" w:rsidRPr="00FC1A6D" w:rsidRDefault="00BE35EB" w:rsidP="000F2F98">
            <w:pPr>
              <w:rPr>
                <w:rFonts w:ascii="ＭＳ ゴシック" w:eastAsia="ＭＳ ゴシック" w:hAnsi="ＭＳ ゴシック"/>
                <w:sz w:val="20"/>
                <w:szCs w:val="20"/>
              </w:rPr>
            </w:pPr>
          </w:p>
        </w:tc>
        <w:tc>
          <w:tcPr>
            <w:tcW w:w="8221" w:type="dxa"/>
          </w:tcPr>
          <w:p w:rsidR="00BE35EB" w:rsidRPr="00FC1A6D" w:rsidRDefault="00BE35EB" w:rsidP="000F2F98">
            <w:pPr>
              <w:rPr>
                <w:rFonts w:ascii="ＭＳ ゴシック" w:eastAsia="ＭＳ ゴシック" w:hAnsi="ＭＳ ゴシック"/>
                <w:sz w:val="20"/>
                <w:szCs w:val="20"/>
              </w:rPr>
            </w:pPr>
            <w:r w:rsidRPr="00751C95">
              <w:rPr>
                <w:rFonts w:ascii="ＭＳ ゴシック" w:eastAsia="ＭＳ ゴシック" w:hAnsi="ＭＳ ゴシック" w:hint="eastAsia"/>
                <w:sz w:val="20"/>
                <w:szCs w:val="20"/>
              </w:rPr>
              <w:t>半日単位の取</w:t>
            </w:r>
            <w:r>
              <w:rPr>
                <w:rFonts w:ascii="ＭＳ ゴシック" w:eastAsia="ＭＳ ゴシック" w:hAnsi="ＭＳ ゴシック" w:hint="eastAsia"/>
                <w:sz w:val="20"/>
                <w:szCs w:val="20"/>
              </w:rPr>
              <w:t>得もできるように</w:t>
            </w:r>
            <w:r w:rsidR="00400DB4">
              <w:rPr>
                <w:rFonts w:ascii="ＭＳ ゴシック" w:eastAsia="ＭＳ ゴシック" w:hAnsi="ＭＳ ゴシック" w:hint="eastAsia"/>
                <w:sz w:val="20"/>
                <w:szCs w:val="20"/>
              </w:rPr>
              <w:t>整備</w:t>
            </w:r>
            <w:r>
              <w:rPr>
                <w:rFonts w:ascii="ＭＳ ゴシック" w:eastAsia="ＭＳ ゴシック" w:hAnsi="ＭＳ ゴシック" w:hint="eastAsia"/>
                <w:sz w:val="20"/>
                <w:szCs w:val="20"/>
              </w:rPr>
              <w:t>した</w:t>
            </w:r>
            <w:r w:rsidRPr="00751C95">
              <w:rPr>
                <w:rFonts w:ascii="ＭＳ ゴシック" w:eastAsia="ＭＳ ゴシック" w:hAnsi="ＭＳ ゴシック" w:hint="eastAsia"/>
                <w:sz w:val="20"/>
                <w:szCs w:val="20"/>
              </w:rPr>
              <w:t>。</w:t>
            </w:r>
          </w:p>
        </w:tc>
        <w:tc>
          <w:tcPr>
            <w:tcW w:w="426" w:type="dxa"/>
          </w:tcPr>
          <w:p w:rsidR="00BE35EB" w:rsidRPr="0065108D" w:rsidRDefault="00C6055D" w:rsidP="00E55D4D">
            <w:pPr>
              <w:rPr>
                <w:rFonts w:ascii="ＭＳ ゴシック" w:eastAsia="ＭＳ ゴシック" w:hAnsi="ＭＳ ゴシック"/>
              </w:rPr>
            </w:pPr>
            <w:r>
              <w:object w:dxaOrig="225" w:dyaOrig="225">
                <v:shape id="_x0000_i1129" type="#_x0000_t75" style="width:10.5pt;height:12.75pt" o:ole="" o:preferrelative="f">
                  <v:imagedata r:id="rId7" o:title=""/>
                </v:shape>
                <w:control r:id="rId13" w:name="CheckBox21112" w:shapeid="_x0000_i1129"/>
              </w:object>
            </w:r>
          </w:p>
        </w:tc>
      </w:tr>
      <w:tr w:rsidR="00BE35EB" w:rsidRPr="0065108D" w:rsidTr="001C0AB2">
        <w:tc>
          <w:tcPr>
            <w:tcW w:w="425" w:type="dxa"/>
            <w:vMerge/>
            <w:tcBorders>
              <w:top w:val="nil"/>
            </w:tcBorders>
            <w:shd w:val="clear" w:color="auto" w:fill="EAF1DD" w:themeFill="accent3" w:themeFillTint="33"/>
          </w:tcPr>
          <w:p w:rsidR="00BE35EB" w:rsidRPr="00FC1A6D" w:rsidRDefault="00BE35EB" w:rsidP="00E55D4D">
            <w:pPr>
              <w:rPr>
                <w:rFonts w:ascii="ＭＳ ゴシック" w:eastAsia="ＭＳ ゴシック" w:hAnsi="ＭＳ ゴシック"/>
                <w:sz w:val="20"/>
                <w:szCs w:val="20"/>
              </w:rPr>
            </w:pPr>
          </w:p>
        </w:tc>
        <w:tc>
          <w:tcPr>
            <w:tcW w:w="9073" w:type="dxa"/>
            <w:gridSpan w:val="3"/>
            <w:tcBorders>
              <w:bottom w:val="nil"/>
            </w:tcBorders>
          </w:tcPr>
          <w:p w:rsidR="00BE35EB" w:rsidRDefault="00A838E8" w:rsidP="00E55D4D">
            <w:pPr>
              <w:rPr>
                <w:rFonts w:ascii="ＭＳ ゴシック" w:eastAsia="ＭＳ ゴシック" w:hAnsi="ＭＳ ゴシック"/>
              </w:rPr>
            </w:pPr>
            <w:r>
              <w:rPr>
                <w:rFonts w:ascii="ＭＳ ゴシック" w:eastAsia="ＭＳ ゴシック" w:hAnsi="ＭＳ ゴシック" w:hint="eastAsia"/>
                <w:b/>
              </w:rPr>
              <w:t>◎</w:t>
            </w:r>
            <w:r w:rsidR="00BE35EB">
              <w:rPr>
                <w:rFonts w:ascii="ＭＳ ゴシック" w:eastAsia="ＭＳ ゴシック" w:hAnsi="ＭＳ ゴシック" w:hint="eastAsia"/>
                <w:b/>
              </w:rPr>
              <w:t>法を上回る要求として積極的に</w:t>
            </w:r>
            <w:r w:rsidR="00BE35EB" w:rsidRPr="0065108D">
              <w:rPr>
                <w:rFonts w:ascii="ＭＳ ゴシック" w:eastAsia="ＭＳ ゴシック" w:hAnsi="ＭＳ ゴシック" w:hint="eastAsia"/>
                <w:b/>
              </w:rPr>
              <w:t>取り組むべき項目</w:t>
            </w:r>
          </w:p>
        </w:tc>
      </w:tr>
      <w:tr w:rsidR="00BE35EB" w:rsidRPr="0065108D" w:rsidTr="001C0AB2">
        <w:tc>
          <w:tcPr>
            <w:tcW w:w="425" w:type="dxa"/>
            <w:vMerge/>
            <w:tcBorders>
              <w:top w:val="nil"/>
            </w:tcBorders>
            <w:shd w:val="clear" w:color="auto" w:fill="EAF1DD" w:themeFill="accent3" w:themeFillTint="33"/>
          </w:tcPr>
          <w:p w:rsidR="00BE35EB" w:rsidRPr="00FC1A6D" w:rsidRDefault="00BE35EB" w:rsidP="00E55D4D">
            <w:pPr>
              <w:rPr>
                <w:rFonts w:ascii="ＭＳ ゴシック" w:eastAsia="ＭＳ ゴシック" w:hAnsi="ＭＳ ゴシック"/>
                <w:sz w:val="20"/>
                <w:szCs w:val="20"/>
              </w:rPr>
            </w:pPr>
          </w:p>
        </w:tc>
        <w:tc>
          <w:tcPr>
            <w:tcW w:w="426" w:type="dxa"/>
            <w:vMerge w:val="restart"/>
            <w:tcBorders>
              <w:top w:val="nil"/>
            </w:tcBorders>
          </w:tcPr>
          <w:p w:rsidR="00BE35EB" w:rsidRPr="00FC1A6D" w:rsidRDefault="00BE35EB" w:rsidP="000F2F98">
            <w:pPr>
              <w:rPr>
                <w:rFonts w:ascii="ＭＳ ゴシック" w:eastAsia="ＭＳ ゴシック" w:hAnsi="ＭＳ ゴシック"/>
                <w:sz w:val="20"/>
                <w:szCs w:val="20"/>
              </w:rPr>
            </w:pPr>
          </w:p>
        </w:tc>
        <w:tc>
          <w:tcPr>
            <w:tcW w:w="8221" w:type="dxa"/>
          </w:tcPr>
          <w:p w:rsidR="00BE35EB" w:rsidRPr="00751C95" w:rsidRDefault="00BE35EB" w:rsidP="000F2F98">
            <w:pPr>
              <w:rPr>
                <w:rFonts w:ascii="ＭＳ ゴシック" w:eastAsia="ＭＳ ゴシック" w:hAnsi="ＭＳ ゴシック"/>
                <w:sz w:val="20"/>
                <w:szCs w:val="20"/>
              </w:rPr>
            </w:pPr>
            <w:r>
              <w:rPr>
                <w:rFonts w:ascii="ＭＳ ゴシック" w:eastAsia="ＭＳ ゴシック" w:hAnsi="ＭＳ ゴシック" w:hint="eastAsia"/>
                <w:sz w:val="20"/>
                <w:szCs w:val="20"/>
              </w:rPr>
              <w:t>時間単位の取得もできるように</w:t>
            </w:r>
            <w:r w:rsidR="00400DB4">
              <w:rPr>
                <w:rFonts w:ascii="ＭＳ ゴシック" w:eastAsia="ＭＳ ゴシック" w:hAnsi="ＭＳ ゴシック" w:hint="eastAsia"/>
                <w:sz w:val="20"/>
                <w:szCs w:val="20"/>
              </w:rPr>
              <w:t>整備</w:t>
            </w:r>
            <w:r>
              <w:rPr>
                <w:rFonts w:ascii="ＭＳ ゴシック" w:eastAsia="ＭＳ ゴシック" w:hAnsi="ＭＳ ゴシック" w:hint="eastAsia"/>
                <w:sz w:val="20"/>
                <w:szCs w:val="20"/>
              </w:rPr>
              <w:t>した</w:t>
            </w:r>
            <w:r w:rsidRPr="00751C95">
              <w:rPr>
                <w:rFonts w:ascii="ＭＳ ゴシック" w:eastAsia="ＭＳ ゴシック" w:hAnsi="ＭＳ ゴシック" w:hint="eastAsia"/>
                <w:sz w:val="20"/>
                <w:szCs w:val="20"/>
              </w:rPr>
              <w:t>。</w:t>
            </w:r>
          </w:p>
        </w:tc>
        <w:tc>
          <w:tcPr>
            <w:tcW w:w="426" w:type="dxa"/>
          </w:tcPr>
          <w:p w:rsidR="00BE35EB" w:rsidRDefault="00C6055D" w:rsidP="00E55D4D">
            <w:pPr>
              <w:rPr>
                <w:rFonts w:ascii="ＭＳ ゴシック" w:eastAsia="ＭＳ ゴシック" w:hAnsi="ＭＳ ゴシック"/>
              </w:rPr>
            </w:pPr>
            <w:r>
              <w:object w:dxaOrig="225" w:dyaOrig="225">
                <v:shape id="_x0000_i1131" type="#_x0000_t75" style="width:10.5pt;height:12.75pt" o:ole="" o:preferrelative="f">
                  <v:imagedata r:id="rId7" o:title=""/>
                </v:shape>
                <w:control r:id="rId14" w:name="CheckBox21113" w:shapeid="_x0000_i1131"/>
              </w:object>
            </w:r>
          </w:p>
        </w:tc>
      </w:tr>
      <w:tr w:rsidR="00BE35EB" w:rsidRPr="0065108D" w:rsidTr="001C0AB2">
        <w:tc>
          <w:tcPr>
            <w:tcW w:w="425" w:type="dxa"/>
            <w:vMerge/>
            <w:tcBorders>
              <w:top w:val="nil"/>
            </w:tcBorders>
            <w:shd w:val="clear" w:color="auto" w:fill="EAF1DD" w:themeFill="accent3" w:themeFillTint="33"/>
          </w:tcPr>
          <w:p w:rsidR="00BE35EB" w:rsidRPr="00FC1A6D" w:rsidRDefault="00BE35EB" w:rsidP="00E55D4D">
            <w:pPr>
              <w:rPr>
                <w:rFonts w:ascii="ＭＳ ゴシック" w:eastAsia="ＭＳ ゴシック" w:hAnsi="ＭＳ ゴシック"/>
                <w:sz w:val="20"/>
                <w:szCs w:val="20"/>
              </w:rPr>
            </w:pPr>
          </w:p>
        </w:tc>
        <w:tc>
          <w:tcPr>
            <w:tcW w:w="426" w:type="dxa"/>
            <w:vMerge/>
            <w:tcBorders>
              <w:top w:val="nil"/>
            </w:tcBorders>
          </w:tcPr>
          <w:p w:rsidR="00BE35EB" w:rsidRPr="00FC1A6D" w:rsidRDefault="00BE35EB" w:rsidP="000F2F98">
            <w:pPr>
              <w:rPr>
                <w:rFonts w:ascii="ＭＳ ゴシック" w:eastAsia="ＭＳ ゴシック" w:hAnsi="ＭＳ ゴシック"/>
                <w:sz w:val="20"/>
                <w:szCs w:val="20"/>
              </w:rPr>
            </w:pPr>
          </w:p>
        </w:tc>
        <w:tc>
          <w:tcPr>
            <w:tcW w:w="8221" w:type="dxa"/>
          </w:tcPr>
          <w:p w:rsidR="00BE35EB" w:rsidRPr="00751C95" w:rsidRDefault="00D46AA7" w:rsidP="000F2F98">
            <w:pPr>
              <w:rPr>
                <w:rFonts w:ascii="ＭＳ ゴシック" w:eastAsia="ＭＳ ゴシック" w:hAnsi="ＭＳ ゴシック"/>
                <w:sz w:val="20"/>
                <w:szCs w:val="20"/>
              </w:rPr>
            </w:pPr>
            <w:r>
              <w:rPr>
                <w:rFonts w:ascii="ＭＳ ゴシック" w:eastAsia="ＭＳ ゴシック" w:hAnsi="ＭＳ ゴシック" w:hint="eastAsia"/>
                <w:sz w:val="20"/>
                <w:szCs w:val="20"/>
              </w:rPr>
              <w:t>人数に関わらず、</w:t>
            </w:r>
            <w:r w:rsidR="00BE35EB" w:rsidRPr="00751C95">
              <w:rPr>
                <w:rFonts w:ascii="ＭＳ ゴシック" w:eastAsia="ＭＳ ゴシック" w:hAnsi="ＭＳ ゴシック" w:hint="eastAsia"/>
                <w:sz w:val="20"/>
                <w:szCs w:val="20"/>
              </w:rPr>
              <w:t>子1人につき年5</w:t>
            </w:r>
            <w:r w:rsidR="00BE35EB">
              <w:rPr>
                <w:rFonts w:ascii="ＭＳ ゴシック" w:eastAsia="ＭＳ ゴシック" w:hAnsi="ＭＳ ゴシック" w:hint="eastAsia"/>
                <w:sz w:val="20"/>
                <w:szCs w:val="20"/>
              </w:rPr>
              <w:t>日取得できるように</w:t>
            </w:r>
            <w:r w:rsidR="00400DB4">
              <w:rPr>
                <w:rFonts w:ascii="ＭＳ ゴシック" w:eastAsia="ＭＳ ゴシック" w:hAnsi="ＭＳ ゴシック" w:hint="eastAsia"/>
                <w:sz w:val="20"/>
                <w:szCs w:val="20"/>
              </w:rPr>
              <w:t>整備</w:t>
            </w:r>
            <w:r w:rsidR="00BE35EB">
              <w:rPr>
                <w:rFonts w:ascii="ＭＳ ゴシック" w:eastAsia="ＭＳ ゴシック" w:hAnsi="ＭＳ ゴシック" w:hint="eastAsia"/>
                <w:sz w:val="20"/>
                <w:szCs w:val="20"/>
              </w:rPr>
              <w:t>した</w:t>
            </w:r>
            <w:r w:rsidR="00BE35EB" w:rsidRPr="00751C95">
              <w:rPr>
                <w:rFonts w:ascii="ＭＳ ゴシック" w:eastAsia="ＭＳ ゴシック" w:hAnsi="ＭＳ ゴシック" w:hint="eastAsia"/>
                <w:sz w:val="20"/>
                <w:szCs w:val="20"/>
              </w:rPr>
              <w:t>。</w:t>
            </w:r>
          </w:p>
        </w:tc>
        <w:tc>
          <w:tcPr>
            <w:tcW w:w="426" w:type="dxa"/>
          </w:tcPr>
          <w:p w:rsidR="00BE35EB" w:rsidRDefault="00C6055D" w:rsidP="00E55D4D">
            <w:pPr>
              <w:rPr>
                <w:rFonts w:ascii="ＭＳ ゴシック" w:eastAsia="ＭＳ ゴシック" w:hAnsi="ＭＳ ゴシック"/>
              </w:rPr>
            </w:pPr>
            <w:r>
              <w:object w:dxaOrig="225" w:dyaOrig="225">
                <v:shape id="_x0000_i1133" type="#_x0000_t75" style="width:10.5pt;height:12.75pt" o:ole="" o:preferrelative="f">
                  <v:imagedata r:id="rId7" o:title=""/>
                </v:shape>
                <w:control r:id="rId15" w:name="CheckBox21114" w:shapeid="_x0000_i1133"/>
              </w:object>
            </w:r>
          </w:p>
        </w:tc>
      </w:tr>
      <w:tr w:rsidR="00BE35EB" w:rsidRPr="0065108D" w:rsidTr="001C0AB2">
        <w:tc>
          <w:tcPr>
            <w:tcW w:w="425" w:type="dxa"/>
            <w:vMerge/>
            <w:tcBorders>
              <w:top w:val="nil"/>
            </w:tcBorders>
            <w:shd w:val="clear" w:color="auto" w:fill="EAF1DD" w:themeFill="accent3" w:themeFillTint="33"/>
          </w:tcPr>
          <w:p w:rsidR="00BE35EB" w:rsidRPr="00FC1A6D" w:rsidRDefault="00BE35EB" w:rsidP="00E55D4D">
            <w:pPr>
              <w:rPr>
                <w:rFonts w:ascii="ＭＳ ゴシック" w:eastAsia="ＭＳ ゴシック" w:hAnsi="ＭＳ ゴシック"/>
                <w:sz w:val="20"/>
                <w:szCs w:val="20"/>
              </w:rPr>
            </w:pPr>
          </w:p>
        </w:tc>
        <w:tc>
          <w:tcPr>
            <w:tcW w:w="426" w:type="dxa"/>
            <w:vMerge/>
            <w:tcBorders>
              <w:top w:val="nil"/>
            </w:tcBorders>
          </w:tcPr>
          <w:p w:rsidR="00BE35EB" w:rsidRPr="00FC1A6D" w:rsidRDefault="00BE35EB" w:rsidP="000F2F98">
            <w:pPr>
              <w:rPr>
                <w:rFonts w:ascii="ＭＳ ゴシック" w:eastAsia="ＭＳ ゴシック" w:hAnsi="ＭＳ ゴシック"/>
                <w:sz w:val="20"/>
                <w:szCs w:val="20"/>
              </w:rPr>
            </w:pPr>
          </w:p>
        </w:tc>
        <w:tc>
          <w:tcPr>
            <w:tcW w:w="8221" w:type="dxa"/>
          </w:tcPr>
          <w:p w:rsidR="00BE35EB" w:rsidRPr="00751C95" w:rsidRDefault="00BE35EB" w:rsidP="000F2F98">
            <w:pPr>
              <w:rPr>
                <w:rFonts w:ascii="ＭＳ ゴシック" w:eastAsia="ＭＳ ゴシック" w:hAnsi="ＭＳ ゴシック"/>
                <w:sz w:val="20"/>
                <w:szCs w:val="20"/>
              </w:rPr>
            </w:pPr>
            <w:r w:rsidRPr="00751C95">
              <w:rPr>
                <w:rFonts w:ascii="ＭＳ ゴシック" w:eastAsia="ＭＳ ゴシック" w:hAnsi="ＭＳ ゴシック" w:hint="eastAsia"/>
                <w:sz w:val="20"/>
                <w:szCs w:val="20"/>
              </w:rPr>
              <w:t>取得</w:t>
            </w:r>
            <w:r>
              <w:rPr>
                <w:rFonts w:ascii="ＭＳ ゴシック" w:eastAsia="ＭＳ ゴシック" w:hAnsi="ＭＳ ゴシック" w:hint="eastAsia"/>
                <w:sz w:val="20"/>
                <w:szCs w:val="20"/>
              </w:rPr>
              <w:t>単位の</w:t>
            </w:r>
            <w:r w:rsidRPr="00751C95">
              <w:rPr>
                <w:rFonts w:ascii="ＭＳ ゴシック" w:eastAsia="ＭＳ ゴシック" w:hAnsi="ＭＳ ゴシック" w:hint="eastAsia"/>
                <w:sz w:val="20"/>
                <w:szCs w:val="20"/>
              </w:rPr>
              <w:t>労使協定による除外は行わず、すべての労働者が取得できるように</w:t>
            </w:r>
            <w:r w:rsidR="00400DB4">
              <w:rPr>
                <w:rFonts w:ascii="ＭＳ ゴシック" w:eastAsia="ＭＳ ゴシック" w:hAnsi="ＭＳ ゴシック" w:hint="eastAsia"/>
                <w:sz w:val="20"/>
                <w:szCs w:val="20"/>
              </w:rPr>
              <w:t>整備</w:t>
            </w:r>
            <w:r>
              <w:rPr>
                <w:rFonts w:ascii="ＭＳ ゴシック" w:eastAsia="ＭＳ ゴシック" w:hAnsi="ＭＳ ゴシック" w:hint="eastAsia"/>
                <w:sz w:val="20"/>
                <w:szCs w:val="20"/>
              </w:rPr>
              <w:t>した</w:t>
            </w:r>
            <w:r w:rsidRPr="00751C95">
              <w:rPr>
                <w:rFonts w:ascii="ＭＳ ゴシック" w:eastAsia="ＭＳ ゴシック" w:hAnsi="ＭＳ ゴシック" w:hint="eastAsia"/>
                <w:sz w:val="20"/>
                <w:szCs w:val="20"/>
              </w:rPr>
              <w:t>。</w:t>
            </w:r>
          </w:p>
        </w:tc>
        <w:tc>
          <w:tcPr>
            <w:tcW w:w="426" w:type="dxa"/>
          </w:tcPr>
          <w:p w:rsidR="00BE35EB" w:rsidRDefault="00C6055D" w:rsidP="00E55D4D">
            <w:pPr>
              <w:rPr>
                <w:rFonts w:ascii="ＭＳ ゴシック" w:eastAsia="ＭＳ ゴシック" w:hAnsi="ＭＳ ゴシック"/>
              </w:rPr>
            </w:pPr>
            <w:r>
              <w:object w:dxaOrig="225" w:dyaOrig="225">
                <v:shape id="_x0000_i1135" type="#_x0000_t75" style="width:10.5pt;height:12.75pt" o:ole="" o:preferrelative="f">
                  <v:imagedata r:id="rId7" o:title=""/>
                </v:shape>
                <w:control r:id="rId16" w:name="CheckBox21115" w:shapeid="_x0000_i1135"/>
              </w:object>
            </w:r>
          </w:p>
        </w:tc>
      </w:tr>
      <w:tr w:rsidR="000513D7" w:rsidRPr="00A34025" w:rsidTr="001C0AB2">
        <w:tc>
          <w:tcPr>
            <w:tcW w:w="9498" w:type="dxa"/>
            <w:gridSpan w:val="4"/>
            <w:tcBorders>
              <w:bottom w:val="nil"/>
            </w:tcBorders>
            <w:shd w:val="clear" w:color="auto" w:fill="EAF1DD" w:themeFill="accent3" w:themeFillTint="33"/>
          </w:tcPr>
          <w:p w:rsidR="000513D7" w:rsidRPr="004F5DE2" w:rsidRDefault="000513D7" w:rsidP="00E55D4D">
            <w:pPr>
              <w:rPr>
                <w:rFonts w:ascii="ＭＳ ゴシック" w:eastAsia="ＭＳ ゴシック" w:hAnsi="ＭＳ ゴシック"/>
                <w:b/>
                <w:sz w:val="20"/>
                <w:szCs w:val="20"/>
              </w:rPr>
            </w:pPr>
            <w:r w:rsidRPr="004F5DE2">
              <w:rPr>
                <w:rFonts w:ascii="ＭＳ ゴシック" w:eastAsia="ＭＳ ゴシック" w:hAnsi="ＭＳ ゴシック" w:hint="eastAsia"/>
                <w:b/>
                <w:sz w:val="20"/>
                <w:szCs w:val="20"/>
              </w:rPr>
              <w:t>育児休業等の対象となる子の範囲</w:t>
            </w:r>
            <w:r w:rsidR="00A34025">
              <w:rPr>
                <w:rFonts w:ascii="ＭＳ ゴシック" w:eastAsia="ＭＳ ゴシック" w:hAnsi="ＭＳ ゴシック" w:hint="eastAsia"/>
                <w:b/>
                <w:sz w:val="20"/>
                <w:szCs w:val="20"/>
              </w:rPr>
              <w:t xml:space="preserve">　　　　　　　　　　　</w:t>
            </w:r>
            <w:r w:rsidR="00A34025" w:rsidRPr="00A34025">
              <w:rPr>
                <w:rFonts w:ascii="ＭＳ ゴシック" w:eastAsia="ＭＳ ゴシック" w:hAnsi="ＭＳ ゴシック" w:hint="eastAsia"/>
                <w:sz w:val="20"/>
                <w:szCs w:val="20"/>
              </w:rPr>
              <w:t>【育介法】第２条</w:t>
            </w:r>
            <w:r w:rsidR="00A34025">
              <w:rPr>
                <w:rFonts w:ascii="ＭＳ ゴシック" w:eastAsia="ＭＳ ゴシック" w:hAnsi="ＭＳ ゴシック" w:hint="eastAsia"/>
                <w:sz w:val="20"/>
                <w:szCs w:val="20"/>
              </w:rPr>
              <w:t>第１号、【育介省令】第１条</w:t>
            </w:r>
          </w:p>
        </w:tc>
      </w:tr>
      <w:tr w:rsidR="00510737" w:rsidRPr="0065108D" w:rsidTr="005D0B50">
        <w:tc>
          <w:tcPr>
            <w:tcW w:w="425" w:type="dxa"/>
            <w:vMerge w:val="restart"/>
            <w:tcBorders>
              <w:top w:val="nil"/>
            </w:tcBorders>
            <w:shd w:val="clear" w:color="auto" w:fill="EAF1DD" w:themeFill="accent3" w:themeFillTint="33"/>
          </w:tcPr>
          <w:p w:rsidR="00510737" w:rsidRPr="00FC1A6D" w:rsidRDefault="00510737" w:rsidP="00E55D4D">
            <w:pPr>
              <w:rPr>
                <w:rFonts w:ascii="ＭＳ ゴシック" w:eastAsia="ＭＳ ゴシック" w:hAnsi="ＭＳ ゴシック"/>
                <w:sz w:val="20"/>
                <w:szCs w:val="20"/>
              </w:rPr>
            </w:pPr>
          </w:p>
        </w:tc>
        <w:tc>
          <w:tcPr>
            <w:tcW w:w="9073" w:type="dxa"/>
            <w:gridSpan w:val="3"/>
            <w:tcBorders>
              <w:bottom w:val="nil"/>
            </w:tcBorders>
          </w:tcPr>
          <w:p w:rsidR="00510737" w:rsidRPr="0065108D" w:rsidRDefault="00510737" w:rsidP="00E55D4D">
            <w:pPr>
              <w:rPr>
                <w:rFonts w:ascii="ＭＳ ゴシック" w:eastAsia="ＭＳ ゴシック" w:hAnsi="ＭＳ ゴシック"/>
              </w:rPr>
            </w:pPr>
            <w:r>
              <w:rPr>
                <w:rFonts w:asciiTheme="majorEastAsia" w:eastAsiaTheme="majorEastAsia" w:hAnsiTheme="majorEastAsia" w:hint="eastAsia"/>
                <w:b/>
                <w:sz w:val="20"/>
                <w:szCs w:val="20"/>
              </w:rPr>
              <w:t>○</w:t>
            </w:r>
            <w:r w:rsidRPr="00FE6EF0">
              <w:rPr>
                <w:rFonts w:asciiTheme="majorEastAsia" w:eastAsiaTheme="majorEastAsia" w:hAnsiTheme="majorEastAsia" w:hint="eastAsia"/>
                <w:b/>
                <w:sz w:val="20"/>
                <w:szCs w:val="20"/>
              </w:rPr>
              <w:t>すべての労働組合が取り組むべき項目</w:t>
            </w:r>
          </w:p>
        </w:tc>
      </w:tr>
      <w:tr w:rsidR="00B3294B" w:rsidRPr="0065108D" w:rsidTr="001C0AB2">
        <w:tc>
          <w:tcPr>
            <w:tcW w:w="425" w:type="dxa"/>
            <w:vMerge/>
            <w:tcBorders>
              <w:top w:val="nil"/>
            </w:tcBorders>
            <w:shd w:val="clear" w:color="auto" w:fill="EAF1DD" w:themeFill="accent3" w:themeFillTint="33"/>
          </w:tcPr>
          <w:p w:rsidR="00B3294B" w:rsidRPr="00FC1A6D" w:rsidRDefault="00B3294B" w:rsidP="00E55D4D">
            <w:pPr>
              <w:rPr>
                <w:rFonts w:ascii="ＭＳ ゴシック" w:eastAsia="ＭＳ ゴシック" w:hAnsi="ＭＳ ゴシック"/>
                <w:sz w:val="20"/>
                <w:szCs w:val="20"/>
              </w:rPr>
            </w:pPr>
          </w:p>
        </w:tc>
        <w:tc>
          <w:tcPr>
            <w:tcW w:w="426" w:type="dxa"/>
            <w:tcBorders>
              <w:top w:val="nil"/>
            </w:tcBorders>
          </w:tcPr>
          <w:p w:rsidR="00B3294B" w:rsidRPr="0065108D" w:rsidRDefault="00B3294B" w:rsidP="00E55D4D">
            <w:pPr>
              <w:rPr>
                <w:rFonts w:ascii="ＭＳ ゴシック" w:eastAsia="ＭＳ ゴシック" w:hAnsi="ＭＳ ゴシック"/>
              </w:rPr>
            </w:pPr>
          </w:p>
        </w:tc>
        <w:tc>
          <w:tcPr>
            <w:tcW w:w="8221" w:type="dxa"/>
          </w:tcPr>
          <w:p w:rsidR="00B3294B" w:rsidRPr="0065108D" w:rsidRDefault="00B3294B" w:rsidP="00E55D4D">
            <w:pPr>
              <w:rPr>
                <w:rFonts w:ascii="ＭＳ ゴシック" w:eastAsia="ＭＳ ゴシック" w:hAnsi="ＭＳ ゴシック"/>
              </w:rPr>
            </w:pPr>
            <w:r>
              <w:rPr>
                <w:rFonts w:ascii="ＭＳ ゴシック" w:eastAsia="ＭＳ ゴシック" w:hAnsi="ＭＳ ゴシック" w:hint="eastAsia"/>
                <w:sz w:val="20"/>
                <w:szCs w:val="20"/>
              </w:rPr>
              <w:t>子の範囲に</w:t>
            </w:r>
            <w:r w:rsidRPr="004F5DE2">
              <w:rPr>
                <w:rFonts w:ascii="ＭＳ ゴシック" w:eastAsia="ＭＳ ゴシック" w:hAnsi="ＭＳ ゴシック" w:hint="eastAsia"/>
                <w:sz w:val="20"/>
                <w:szCs w:val="20"/>
              </w:rPr>
              <w:t>「特別養子縁組の監護期間中の子、養子縁組里親に委託され</w:t>
            </w:r>
            <w:r>
              <w:rPr>
                <w:rFonts w:ascii="ＭＳ ゴシック" w:eastAsia="ＭＳ ゴシック" w:hAnsi="ＭＳ ゴシック" w:hint="eastAsia"/>
                <w:sz w:val="20"/>
                <w:szCs w:val="20"/>
              </w:rPr>
              <w:t>ている子といった法律上の親子関係に準じる関係にある子」も追加した</w:t>
            </w:r>
            <w:r w:rsidRPr="004F5DE2">
              <w:rPr>
                <w:rFonts w:ascii="ＭＳ ゴシック" w:eastAsia="ＭＳ ゴシック" w:hAnsi="ＭＳ ゴシック" w:hint="eastAsia"/>
                <w:sz w:val="20"/>
                <w:szCs w:val="20"/>
              </w:rPr>
              <w:t>。</w:t>
            </w:r>
          </w:p>
        </w:tc>
        <w:tc>
          <w:tcPr>
            <w:tcW w:w="426" w:type="dxa"/>
            <w:vAlign w:val="center"/>
          </w:tcPr>
          <w:p w:rsidR="00B3294B" w:rsidRPr="0065108D" w:rsidRDefault="00C6055D" w:rsidP="008671C7">
            <w:pPr>
              <w:jc w:val="center"/>
              <w:rPr>
                <w:rFonts w:ascii="ＭＳ ゴシック" w:eastAsia="ＭＳ ゴシック" w:hAnsi="ＭＳ ゴシック"/>
              </w:rPr>
            </w:pPr>
            <w:r>
              <w:object w:dxaOrig="225" w:dyaOrig="225">
                <v:shape id="_x0000_i1137" type="#_x0000_t75" style="width:10.5pt;height:12.75pt" o:ole="" o:preferrelative="f">
                  <v:imagedata r:id="rId7" o:title=""/>
                </v:shape>
                <w:control r:id="rId17" w:name="CheckBox21116" w:shapeid="_x0000_i1137"/>
              </w:object>
            </w:r>
          </w:p>
        </w:tc>
      </w:tr>
      <w:tr w:rsidR="006C5DEB" w:rsidRPr="0065108D" w:rsidTr="000F2ED1">
        <w:tc>
          <w:tcPr>
            <w:tcW w:w="9498" w:type="dxa"/>
            <w:gridSpan w:val="4"/>
            <w:tcBorders>
              <w:bottom w:val="nil"/>
            </w:tcBorders>
            <w:shd w:val="clear" w:color="auto" w:fill="EAF1DD" w:themeFill="accent3" w:themeFillTint="33"/>
          </w:tcPr>
          <w:p w:rsidR="006C5DEB" w:rsidRDefault="006C5DEB" w:rsidP="00E55D4D">
            <w:pPr>
              <w:rPr>
                <w:rFonts w:ascii="ＭＳ ゴシック" w:eastAsia="ＭＳ ゴシック" w:hAnsi="ＭＳ ゴシック"/>
              </w:rPr>
            </w:pPr>
            <w:r w:rsidRPr="008671C7">
              <w:rPr>
                <w:rFonts w:ascii="ＭＳ ゴシック" w:eastAsia="ＭＳ ゴシック" w:hAnsi="ＭＳ ゴシック" w:hint="eastAsia"/>
                <w:b/>
                <w:sz w:val="20"/>
                <w:szCs w:val="20"/>
              </w:rPr>
              <w:t>育児のための所定労働時間の短縮措置</w:t>
            </w:r>
            <w:r w:rsidR="00A27D3D">
              <w:rPr>
                <w:rFonts w:ascii="ＭＳ ゴシック" w:eastAsia="ＭＳ ゴシック" w:hAnsi="ＭＳ ゴシック" w:hint="eastAsia"/>
                <w:b/>
                <w:sz w:val="20"/>
                <w:szCs w:val="20"/>
              </w:rPr>
              <w:t xml:space="preserve">　　　　　　　　　　　　　　　　　　</w:t>
            </w:r>
            <w:r w:rsidR="00A27D3D" w:rsidRPr="00A27D3D">
              <w:rPr>
                <w:rFonts w:ascii="ＭＳ ゴシック" w:eastAsia="ＭＳ ゴシック" w:hAnsi="ＭＳ ゴシック" w:hint="eastAsia"/>
                <w:sz w:val="20"/>
                <w:szCs w:val="20"/>
              </w:rPr>
              <w:t>【育介法】第23条第１項</w:t>
            </w:r>
          </w:p>
        </w:tc>
      </w:tr>
      <w:tr w:rsidR="00510737" w:rsidRPr="0065108D" w:rsidTr="005D0B50">
        <w:tc>
          <w:tcPr>
            <w:tcW w:w="425" w:type="dxa"/>
            <w:vMerge w:val="restart"/>
            <w:tcBorders>
              <w:top w:val="nil"/>
            </w:tcBorders>
            <w:shd w:val="clear" w:color="auto" w:fill="EAF1DD" w:themeFill="accent3" w:themeFillTint="33"/>
          </w:tcPr>
          <w:p w:rsidR="00510737" w:rsidRPr="00FC1A6D" w:rsidRDefault="00510737" w:rsidP="00E55D4D">
            <w:pPr>
              <w:rPr>
                <w:rFonts w:ascii="ＭＳ ゴシック" w:eastAsia="ＭＳ ゴシック" w:hAnsi="ＭＳ ゴシック"/>
                <w:sz w:val="20"/>
                <w:szCs w:val="20"/>
              </w:rPr>
            </w:pPr>
          </w:p>
        </w:tc>
        <w:tc>
          <w:tcPr>
            <w:tcW w:w="9073" w:type="dxa"/>
            <w:gridSpan w:val="3"/>
            <w:tcBorders>
              <w:bottom w:val="nil"/>
            </w:tcBorders>
          </w:tcPr>
          <w:p w:rsidR="00510737" w:rsidRDefault="00510737" w:rsidP="00E55D4D">
            <w:pPr>
              <w:rPr>
                <w:rFonts w:ascii="ＭＳ ゴシック" w:eastAsia="ＭＳ ゴシック" w:hAnsi="ＭＳ ゴシック"/>
              </w:rPr>
            </w:pPr>
            <w:r>
              <w:rPr>
                <w:rFonts w:ascii="ＭＳ ゴシック" w:eastAsia="ＭＳ ゴシック" w:hAnsi="ＭＳ ゴシック" w:hint="eastAsia"/>
                <w:b/>
              </w:rPr>
              <w:t>◎法を上回る要求として積極的に</w:t>
            </w:r>
            <w:r w:rsidRPr="0065108D">
              <w:rPr>
                <w:rFonts w:ascii="ＭＳ ゴシック" w:eastAsia="ＭＳ ゴシック" w:hAnsi="ＭＳ ゴシック" w:hint="eastAsia"/>
                <w:b/>
              </w:rPr>
              <w:t>取り組むべき項目</w:t>
            </w:r>
          </w:p>
        </w:tc>
      </w:tr>
      <w:tr w:rsidR="00927B8E" w:rsidRPr="0065108D" w:rsidTr="001C0AB2">
        <w:tc>
          <w:tcPr>
            <w:tcW w:w="425" w:type="dxa"/>
            <w:vMerge/>
            <w:tcBorders>
              <w:top w:val="nil"/>
            </w:tcBorders>
            <w:shd w:val="clear" w:color="auto" w:fill="EAF1DD" w:themeFill="accent3" w:themeFillTint="33"/>
          </w:tcPr>
          <w:p w:rsidR="00927B8E" w:rsidRPr="00FC1A6D" w:rsidRDefault="00927B8E" w:rsidP="00E55D4D">
            <w:pPr>
              <w:rPr>
                <w:rFonts w:ascii="ＭＳ ゴシック" w:eastAsia="ＭＳ ゴシック" w:hAnsi="ＭＳ ゴシック"/>
                <w:sz w:val="20"/>
                <w:szCs w:val="20"/>
              </w:rPr>
            </w:pPr>
          </w:p>
        </w:tc>
        <w:tc>
          <w:tcPr>
            <w:tcW w:w="426" w:type="dxa"/>
            <w:tcBorders>
              <w:top w:val="nil"/>
            </w:tcBorders>
          </w:tcPr>
          <w:p w:rsidR="00927B8E" w:rsidRPr="00FC1A6D" w:rsidRDefault="00927B8E" w:rsidP="000513D7">
            <w:pPr>
              <w:rPr>
                <w:rFonts w:ascii="ＭＳ ゴシック" w:eastAsia="ＭＳ ゴシック" w:hAnsi="ＭＳ ゴシック"/>
                <w:sz w:val="20"/>
                <w:szCs w:val="20"/>
              </w:rPr>
            </w:pPr>
          </w:p>
        </w:tc>
        <w:tc>
          <w:tcPr>
            <w:tcW w:w="8221" w:type="dxa"/>
          </w:tcPr>
          <w:p w:rsidR="00927B8E" w:rsidRPr="00FC1A6D" w:rsidRDefault="009C7C78" w:rsidP="000513D7">
            <w:pPr>
              <w:rPr>
                <w:rFonts w:ascii="ＭＳ ゴシック" w:eastAsia="ＭＳ ゴシック" w:hAnsi="ＭＳ ゴシック"/>
                <w:sz w:val="20"/>
                <w:szCs w:val="20"/>
              </w:rPr>
            </w:pPr>
            <w:r w:rsidRPr="004F5DE2">
              <w:rPr>
                <w:rFonts w:ascii="ＭＳ ゴシック" w:eastAsia="ＭＳ ゴシック" w:hAnsi="ＭＳ ゴシック" w:hint="eastAsia"/>
                <w:sz w:val="20"/>
                <w:szCs w:val="20"/>
              </w:rPr>
              <w:t>対象となる子の年齢</w:t>
            </w:r>
            <w:r>
              <w:rPr>
                <w:rFonts w:ascii="ＭＳ ゴシック" w:eastAsia="ＭＳ ゴシック" w:hAnsi="ＭＳ ゴシック" w:hint="eastAsia"/>
                <w:sz w:val="20"/>
                <w:szCs w:val="20"/>
              </w:rPr>
              <w:t>を中学校就学始期まで引き上げた</w:t>
            </w:r>
            <w:r w:rsidRPr="004F5DE2">
              <w:rPr>
                <w:rFonts w:ascii="ＭＳ ゴシック" w:eastAsia="ＭＳ ゴシック" w:hAnsi="ＭＳ ゴシック" w:hint="eastAsia"/>
                <w:sz w:val="20"/>
                <w:szCs w:val="20"/>
              </w:rPr>
              <w:t>。</w:t>
            </w:r>
          </w:p>
        </w:tc>
        <w:tc>
          <w:tcPr>
            <w:tcW w:w="426" w:type="dxa"/>
          </w:tcPr>
          <w:p w:rsidR="00927B8E" w:rsidRPr="0065108D" w:rsidRDefault="00C6055D" w:rsidP="00E55D4D">
            <w:pPr>
              <w:rPr>
                <w:rFonts w:ascii="ＭＳ ゴシック" w:eastAsia="ＭＳ ゴシック" w:hAnsi="ＭＳ ゴシック"/>
              </w:rPr>
            </w:pPr>
            <w:r>
              <w:object w:dxaOrig="225" w:dyaOrig="225">
                <v:shape id="_x0000_i1139" type="#_x0000_t75" style="width:10.5pt;height:12.75pt" o:ole="" o:preferrelative="f">
                  <v:imagedata r:id="rId7" o:title=""/>
                </v:shape>
                <w:control r:id="rId18" w:name="CheckBox21118" w:shapeid="_x0000_i1139"/>
              </w:object>
            </w:r>
          </w:p>
        </w:tc>
      </w:tr>
    </w:tbl>
    <w:p w:rsidR="002119FA" w:rsidRDefault="002119FA" w:rsidP="00D53D85"/>
    <w:tbl>
      <w:tblPr>
        <w:tblStyle w:val="a3"/>
        <w:tblW w:w="0" w:type="auto"/>
        <w:tblInd w:w="250" w:type="dxa"/>
        <w:tblLayout w:type="fixed"/>
        <w:tblLook w:val="04A0"/>
      </w:tblPr>
      <w:tblGrid>
        <w:gridCol w:w="426"/>
        <w:gridCol w:w="426"/>
        <w:gridCol w:w="8224"/>
        <w:gridCol w:w="430"/>
      </w:tblGrid>
      <w:tr w:rsidR="002C6D16" w:rsidRPr="0065108D" w:rsidTr="001C0AB2">
        <w:tc>
          <w:tcPr>
            <w:tcW w:w="9506" w:type="dxa"/>
            <w:gridSpan w:val="4"/>
            <w:shd w:val="clear" w:color="auto" w:fill="8DB3E2" w:themeFill="text2" w:themeFillTint="66"/>
          </w:tcPr>
          <w:p w:rsidR="002C6D16" w:rsidRPr="0065108D" w:rsidRDefault="003D13B6" w:rsidP="00716891">
            <w:pPr>
              <w:jc w:val="center"/>
              <w:rPr>
                <w:rFonts w:ascii="ＭＳ ゴシック" w:eastAsia="ＭＳ ゴシック" w:hAnsi="ＭＳ ゴシック"/>
                <w:b/>
              </w:rPr>
            </w:pPr>
            <w:r>
              <w:rPr>
                <w:rFonts w:ascii="ＭＳ ゴシック" w:eastAsia="ＭＳ ゴシック" w:hAnsi="ＭＳ ゴシック" w:hint="eastAsia"/>
                <w:b/>
              </w:rPr>
              <w:t>２．</w:t>
            </w:r>
            <w:r w:rsidR="002C6D16">
              <w:rPr>
                <w:rFonts w:ascii="ＭＳ ゴシック" w:eastAsia="ＭＳ ゴシック" w:hAnsi="ＭＳ ゴシック" w:hint="eastAsia"/>
                <w:b/>
              </w:rPr>
              <w:t>介護との両立支援制度</w:t>
            </w:r>
          </w:p>
        </w:tc>
      </w:tr>
      <w:tr w:rsidR="002C6D16" w:rsidRPr="0065108D" w:rsidTr="001C0AB2">
        <w:trPr>
          <w:trHeight w:val="360"/>
        </w:trPr>
        <w:tc>
          <w:tcPr>
            <w:tcW w:w="9506" w:type="dxa"/>
            <w:gridSpan w:val="4"/>
            <w:tcBorders>
              <w:bottom w:val="nil"/>
            </w:tcBorders>
            <w:shd w:val="clear" w:color="auto" w:fill="C6D9F1" w:themeFill="text2" w:themeFillTint="33"/>
          </w:tcPr>
          <w:p w:rsidR="002C6D16" w:rsidRPr="00041079" w:rsidRDefault="002C6D16" w:rsidP="002622ED">
            <w:pPr>
              <w:rPr>
                <w:rFonts w:asciiTheme="majorEastAsia" w:eastAsiaTheme="majorEastAsia" w:hAnsiTheme="majorEastAsia"/>
              </w:rPr>
            </w:pPr>
            <w:r>
              <w:rPr>
                <w:rFonts w:asciiTheme="majorEastAsia" w:eastAsiaTheme="majorEastAsia" w:hAnsiTheme="majorEastAsia" w:hint="eastAsia"/>
                <w:b/>
                <w:sz w:val="20"/>
                <w:szCs w:val="20"/>
              </w:rPr>
              <w:t>介護</w:t>
            </w:r>
            <w:r w:rsidRPr="00041079">
              <w:rPr>
                <w:rFonts w:asciiTheme="majorEastAsia" w:eastAsiaTheme="majorEastAsia" w:hAnsiTheme="majorEastAsia" w:hint="eastAsia"/>
                <w:b/>
                <w:sz w:val="20"/>
                <w:szCs w:val="20"/>
              </w:rPr>
              <w:t>休業</w:t>
            </w:r>
            <w:r>
              <w:rPr>
                <w:rFonts w:asciiTheme="majorEastAsia" w:eastAsiaTheme="majorEastAsia" w:hAnsiTheme="majorEastAsia" w:hint="eastAsia"/>
                <w:b/>
                <w:sz w:val="20"/>
                <w:szCs w:val="20"/>
              </w:rPr>
              <w:t xml:space="preserve">　　　　　　　　　　　　　</w:t>
            </w:r>
            <w:r w:rsidR="00A27D3D">
              <w:rPr>
                <w:rFonts w:asciiTheme="majorEastAsia" w:eastAsiaTheme="majorEastAsia" w:hAnsiTheme="majorEastAsia" w:hint="eastAsia"/>
                <w:sz w:val="20"/>
                <w:szCs w:val="20"/>
              </w:rPr>
              <w:t>【育介法】第11</w:t>
            </w:r>
            <w:r w:rsidRPr="00A27D3D">
              <w:rPr>
                <w:rFonts w:asciiTheme="majorEastAsia" w:eastAsiaTheme="majorEastAsia" w:hAnsiTheme="majorEastAsia" w:hint="eastAsia"/>
                <w:sz w:val="20"/>
                <w:szCs w:val="20"/>
              </w:rPr>
              <w:t>条</w:t>
            </w:r>
            <w:r w:rsidR="009E3444">
              <w:rPr>
                <w:rFonts w:asciiTheme="majorEastAsia" w:eastAsiaTheme="majorEastAsia" w:hAnsiTheme="majorEastAsia" w:hint="eastAsia"/>
                <w:sz w:val="20"/>
                <w:szCs w:val="20"/>
              </w:rPr>
              <w:t>・第15条、</w:t>
            </w:r>
            <w:r w:rsidR="00A27D3D">
              <w:rPr>
                <w:rFonts w:asciiTheme="majorEastAsia" w:eastAsiaTheme="majorEastAsia" w:hAnsiTheme="majorEastAsia" w:hint="eastAsia"/>
                <w:sz w:val="20"/>
                <w:szCs w:val="20"/>
              </w:rPr>
              <w:t>【雇用保険法】第61条の</w:t>
            </w:r>
            <w:r w:rsidR="002622ED">
              <w:rPr>
                <w:rFonts w:asciiTheme="majorEastAsia" w:eastAsiaTheme="majorEastAsia" w:hAnsiTheme="majorEastAsia" w:hint="eastAsia"/>
                <w:sz w:val="20"/>
                <w:szCs w:val="20"/>
              </w:rPr>
              <w:t>６第６項</w:t>
            </w:r>
          </w:p>
        </w:tc>
      </w:tr>
      <w:tr w:rsidR="002C6D16" w:rsidRPr="0065108D" w:rsidTr="001C0AB2">
        <w:tc>
          <w:tcPr>
            <w:tcW w:w="426" w:type="dxa"/>
            <w:vMerge w:val="restart"/>
            <w:tcBorders>
              <w:top w:val="nil"/>
            </w:tcBorders>
            <w:shd w:val="clear" w:color="auto" w:fill="C6D9F1" w:themeFill="text2" w:themeFillTint="33"/>
            <w:textDirection w:val="tbRlV"/>
          </w:tcPr>
          <w:p w:rsidR="002C6D16" w:rsidRPr="00FC1A6D" w:rsidRDefault="002C6D16" w:rsidP="00716891">
            <w:pPr>
              <w:ind w:left="113" w:right="113"/>
              <w:rPr>
                <w:rFonts w:ascii="ＭＳ ゴシック" w:eastAsia="ＭＳ ゴシック" w:hAnsi="ＭＳ ゴシック"/>
                <w:sz w:val="20"/>
                <w:szCs w:val="20"/>
              </w:rPr>
            </w:pPr>
          </w:p>
        </w:tc>
        <w:tc>
          <w:tcPr>
            <w:tcW w:w="9080" w:type="dxa"/>
            <w:gridSpan w:val="3"/>
            <w:tcBorders>
              <w:bottom w:val="nil"/>
            </w:tcBorders>
          </w:tcPr>
          <w:p w:rsidR="002C6D16" w:rsidRPr="00FE6EF0" w:rsidRDefault="00400DB4" w:rsidP="00716891">
            <w:pPr>
              <w:rPr>
                <w:rFonts w:asciiTheme="majorEastAsia" w:eastAsiaTheme="majorEastAsia" w:hAnsiTheme="majorEastAsia"/>
              </w:rPr>
            </w:pPr>
            <w:r>
              <w:rPr>
                <w:rFonts w:asciiTheme="majorEastAsia" w:eastAsiaTheme="majorEastAsia" w:hAnsiTheme="majorEastAsia" w:hint="eastAsia"/>
                <w:b/>
                <w:sz w:val="20"/>
                <w:szCs w:val="20"/>
              </w:rPr>
              <w:t>○</w:t>
            </w:r>
            <w:r w:rsidR="002C6D16" w:rsidRPr="00FE6EF0">
              <w:rPr>
                <w:rFonts w:asciiTheme="majorEastAsia" w:eastAsiaTheme="majorEastAsia" w:hAnsiTheme="majorEastAsia" w:hint="eastAsia"/>
                <w:b/>
                <w:sz w:val="20"/>
                <w:szCs w:val="20"/>
              </w:rPr>
              <w:t>すべての労働組合が取り組むべき項目</w:t>
            </w:r>
          </w:p>
        </w:tc>
      </w:tr>
      <w:tr w:rsidR="00716891" w:rsidRPr="0065108D" w:rsidTr="001C0AB2">
        <w:trPr>
          <w:trHeight w:val="287"/>
        </w:trPr>
        <w:tc>
          <w:tcPr>
            <w:tcW w:w="426" w:type="dxa"/>
            <w:vMerge/>
            <w:shd w:val="clear" w:color="auto" w:fill="C6D9F1" w:themeFill="text2" w:themeFillTint="33"/>
            <w:textDirection w:val="tbRlV"/>
          </w:tcPr>
          <w:p w:rsidR="00716891" w:rsidRPr="00FC1A6D" w:rsidRDefault="00716891" w:rsidP="00716891">
            <w:pPr>
              <w:ind w:left="113" w:right="113"/>
              <w:rPr>
                <w:rFonts w:ascii="ＭＳ ゴシック" w:eastAsia="ＭＳ ゴシック" w:hAnsi="ＭＳ ゴシック"/>
                <w:sz w:val="20"/>
                <w:szCs w:val="20"/>
              </w:rPr>
            </w:pPr>
          </w:p>
        </w:tc>
        <w:tc>
          <w:tcPr>
            <w:tcW w:w="426" w:type="dxa"/>
            <w:tcBorders>
              <w:top w:val="nil"/>
            </w:tcBorders>
          </w:tcPr>
          <w:p w:rsidR="00716891" w:rsidRPr="00FC1A6D" w:rsidRDefault="00716891" w:rsidP="00716891">
            <w:pPr>
              <w:pStyle w:val="Default"/>
              <w:rPr>
                <w:rFonts w:hAnsi="ＭＳ ゴシック"/>
                <w:sz w:val="20"/>
                <w:szCs w:val="20"/>
              </w:rPr>
            </w:pPr>
          </w:p>
        </w:tc>
        <w:tc>
          <w:tcPr>
            <w:tcW w:w="8224" w:type="dxa"/>
          </w:tcPr>
          <w:p w:rsidR="00716891" w:rsidRPr="00FC1A6D" w:rsidRDefault="00716891" w:rsidP="00716891">
            <w:pPr>
              <w:pStyle w:val="Default"/>
              <w:rPr>
                <w:rFonts w:hAnsi="ＭＳ ゴシック"/>
                <w:sz w:val="20"/>
                <w:szCs w:val="20"/>
              </w:rPr>
            </w:pPr>
            <w:r w:rsidRPr="002C6D16">
              <w:rPr>
                <w:rFonts w:hAnsi="ＭＳ ゴシック" w:hint="eastAsia"/>
                <w:sz w:val="20"/>
                <w:szCs w:val="20"/>
              </w:rPr>
              <w:t>対象家族1人につき、通算93日まで少なくとも3</w:t>
            </w:r>
            <w:r>
              <w:rPr>
                <w:rFonts w:hAnsi="ＭＳ ゴシック" w:hint="eastAsia"/>
                <w:sz w:val="20"/>
                <w:szCs w:val="20"/>
              </w:rPr>
              <w:t>回分割取得できる制度を整備した</w:t>
            </w:r>
            <w:r w:rsidRPr="002C6D16">
              <w:rPr>
                <w:rFonts w:hAnsi="ＭＳ ゴシック" w:hint="eastAsia"/>
                <w:sz w:val="20"/>
                <w:szCs w:val="20"/>
              </w:rPr>
              <w:t>。</w:t>
            </w:r>
          </w:p>
        </w:tc>
        <w:tc>
          <w:tcPr>
            <w:tcW w:w="430" w:type="dxa"/>
          </w:tcPr>
          <w:p w:rsidR="00716891" w:rsidRPr="0065108D" w:rsidRDefault="00C6055D" w:rsidP="00716891">
            <w:pPr>
              <w:rPr>
                <w:rFonts w:ascii="ＭＳ ゴシック" w:eastAsia="ＭＳ ゴシック" w:hAnsi="ＭＳ ゴシック"/>
              </w:rPr>
            </w:pPr>
            <w:r>
              <w:object w:dxaOrig="225" w:dyaOrig="225">
                <v:shape id="_x0000_i1141" type="#_x0000_t75" style="width:10.5pt;height:12.75pt" o:ole="" o:preferrelative="f">
                  <v:imagedata r:id="rId7" o:title=""/>
                </v:shape>
                <w:control r:id="rId19" w:name="CheckBox21119" w:shapeid="_x0000_i1141"/>
              </w:object>
            </w:r>
          </w:p>
        </w:tc>
      </w:tr>
      <w:tr w:rsidR="002C6D16" w:rsidRPr="0065108D" w:rsidTr="001C0AB2">
        <w:tc>
          <w:tcPr>
            <w:tcW w:w="426" w:type="dxa"/>
            <w:vMerge/>
            <w:shd w:val="clear" w:color="auto" w:fill="C6D9F1" w:themeFill="text2" w:themeFillTint="33"/>
          </w:tcPr>
          <w:p w:rsidR="002C6D16" w:rsidRPr="00FC1A6D" w:rsidRDefault="002C6D16" w:rsidP="00716891">
            <w:pPr>
              <w:rPr>
                <w:rFonts w:ascii="ＭＳ ゴシック" w:eastAsia="ＭＳ ゴシック" w:hAnsi="ＭＳ ゴシック"/>
                <w:sz w:val="20"/>
                <w:szCs w:val="20"/>
              </w:rPr>
            </w:pPr>
          </w:p>
        </w:tc>
        <w:tc>
          <w:tcPr>
            <w:tcW w:w="9080" w:type="dxa"/>
            <w:gridSpan w:val="3"/>
            <w:tcBorders>
              <w:bottom w:val="nil"/>
            </w:tcBorders>
          </w:tcPr>
          <w:p w:rsidR="002C6D16" w:rsidRPr="00751C95" w:rsidRDefault="00400DB4" w:rsidP="00716891">
            <w:pPr>
              <w:rPr>
                <w:rFonts w:ascii="ＭＳ ゴシック" w:eastAsia="ＭＳ ゴシック" w:hAnsi="ＭＳ ゴシック"/>
                <w:b/>
                <w:sz w:val="20"/>
                <w:szCs w:val="20"/>
              </w:rPr>
            </w:pPr>
            <w:r>
              <w:rPr>
                <w:rFonts w:ascii="ＭＳ ゴシック" w:eastAsia="ＭＳ ゴシック" w:hAnsi="ＭＳ ゴシック" w:hint="eastAsia"/>
                <w:b/>
              </w:rPr>
              <w:t>◎</w:t>
            </w:r>
            <w:r w:rsidR="002C6D16">
              <w:rPr>
                <w:rFonts w:ascii="ＭＳ ゴシック" w:eastAsia="ＭＳ ゴシック" w:hAnsi="ＭＳ ゴシック" w:hint="eastAsia"/>
                <w:b/>
              </w:rPr>
              <w:t>法を上回る要求として積極的に</w:t>
            </w:r>
            <w:r w:rsidR="002C6D16" w:rsidRPr="0065108D">
              <w:rPr>
                <w:rFonts w:ascii="ＭＳ ゴシック" w:eastAsia="ＭＳ ゴシック" w:hAnsi="ＭＳ ゴシック" w:hint="eastAsia"/>
                <w:b/>
              </w:rPr>
              <w:t>取り組むべき項目</w:t>
            </w:r>
          </w:p>
        </w:tc>
      </w:tr>
      <w:tr w:rsidR="00716891" w:rsidRPr="0065108D" w:rsidTr="001C0AB2">
        <w:tc>
          <w:tcPr>
            <w:tcW w:w="426" w:type="dxa"/>
            <w:vMerge/>
            <w:shd w:val="clear" w:color="auto" w:fill="C6D9F1" w:themeFill="text2" w:themeFillTint="33"/>
          </w:tcPr>
          <w:p w:rsidR="00716891" w:rsidRPr="00FC1A6D" w:rsidRDefault="00716891" w:rsidP="00716891">
            <w:pPr>
              <w:rPr>
                <w:rFonts w:ascii="ＭＳ ゴシック" w:eastAsia="ＭＳ ゴシック" w:hAnsi="ＭＳ ゴシック"/>
                <w:sz w:val="20"/>
                <w:szCs w:val="20"/>
              </w:rPr>
            </w:pPr>
          </w:p>
        </w:tc>
        <w:tc>
          <w:tcPr>
            <w:tcW w:w="426" w:type="dxa"/>
            <w:vMerge w:val="restart"/>
            <w:tcBorders>
              <w:top w:val="nil"/>
            </w:tcBorders>
          </w:tcPr>
          <w:p w:rsidR="00716891" w:rsidRPr="00751C95" w:rsidRDefault="00716891" w:rsidP="00716891">
            <w:pPr>
              <w:rPr>
                <w:rFonts w:ascii="ＭＳ ゴシック" w:eastAsia="ＭＳ ゴシック" w:hAnsi="ＭＳ ゴシック"/>
                <w:b/>
                <w:sz w:val="20"/>
                <w:szCs w:val="20"/>
              </w:rPr>
            </w:pPr>
          </w:p>
        </w:tc>
        <w:tc>
          <w:tcPr>
            <w:tcW w:w="8224" w:type="dxa"/>
          </w:tcPr>
          <w:p w:rsidR="00716891" w:rsidRPr="006479FE" w:rsidRDefault="00716891" w:rsidP="00716891">
            <w:pPr>
              <w:rPr>
                <w:rFonts w:ascii="ＭＳ ゴシック" w:eastAsia="ＭＳ ゴシック" w:hAnsi="ＭＳ ゴシック"/>
                <w:sz w:val="20"/>
                <w:szCs w:val="20"/>
              </w:rPr>
            </w:pPr>
            <w:r w:rsidRPr="00716891">
              <w:rPr>
                <w:rFonts w:ascii="ＭＳ ゴシック" w:eastAsia="ＭＳ ゴシック" w:hAnsi="ＭＳ ゴシック" w:hint="eastAsia"/>
                <w:sz w:val="20"/>
                <w:szCs w:val="20"/>
              </w:rPr>
              <w:t>介護休業期間は少なくとも1</w:t>
            </w:r>
            <w:r w:rsidR="00510737">
              <w:rPr>
                <w:rFonts w:ascii="ＭＳ ゴシック" w:eastAsia="ＭＳ ゴシック" w:hAnsi="ＭＳ ゴシック" w:hint="eastAsia"/>
                <w:sz w:val="20"/>
                <w:szCs w:val="20"/>
              </w:rPr>
              <w:t>年とし、分割回数は柔軟に対応できるように</w:t>
            </w:r>
            <w:r>
              <w:rPr>
                <w:rFonts w:ascii="ＭＳ ゴシック" w:eastAsia="ＭＳ ゴシック" w:hAnsi="ＭＳ ゴシック" w:hint="eastAsia"/>
                <w:sz w:val="20"/>
                <w:szCs w:val="20"/>
              </w:rPr>
              <w:t>整備した</w:t>
            </w:r>
            <w:r w:rsidRPr="00716891">
              <w:rPr>
                <w:rFonts w:ascii="ＭＳ ゴシック" w:eastAsia="ＭＳ ゴシック" w:hAnsi="ＭＳ ゴシック" w:hint="eastAsia"/>
                <w:sz w:val="20"/>
                <w:szCs w:val="20"/>
              </w:rPr>
              <w:t>。</w:t>
            </w:r>
          </w:p>
        </w:tc>
        <w:tc>
          <w:tcPr>
            <w:tcW w:w="430" w:type="dxa"/>
          </w:tcPr>
          <w:p w:rsidR="00716891" w:rsidRPr="003C044A" w:rsidRDefault="00C6055D" w:rsidP="00716891">
            <w:pPr>
              <w:rPr>
                <w:rFonts w:ascii="ＭＳ ゴシック" w:eastAsia="ＭＳ ゴシック" w:hAnsi="ＭＳ ゴシック"/>
                <w:szCs w:val="21"/>
              </w:rPr>
            </w:pPr>
            <w:r>
              <w:object w:dxaOrig="225" w:dyaOrig="225">
                <v:shape id="_x0000_i1143" type="#_x0000_t75" style="width:10.5pt;height:12.75pt" o:ole="" o:preferrelative="f">
                  <v:imagedata r:id="rId7" o:title=""/>
                </v:shape>
                <w:control r:id="rId20" w:name="CheckBox211110" w:shapeid="_x0000_i1143"/>
              </w:object>
            </w:r>
          </w:p>
        </w:tc>
      </w:tr>
      <w:tr w:rsidR="00716891" w:rsidRPr="0065108D" w:rsidTr="001C0AB2">
        <w:tc>
          <w:tcPr>
            <w:tcW w:w="426" w:type="dxa"/>
            <w:vMerge/>
            <w:shd w:val="clear" w:color="auto" w:fill="C6D9F1" w:themeFill="text2" w:themeFillTint="33"/>
          </w:tcPr>
          <w:p w:rsidR="00716891" w:rsidRPr="00FC1A6D" w:rsidRDefault="00716891" w:rsidP="00716891">
            <w:pPr>
              <w:rPr>
                <w:rFonts w:ascii="ＭＳ ゴシック" w:eastAsia="ＭＳ ゴシック" w:hAnsi="ＭＳ ゴシック"/>
                <w:sz w:val="20"/>
                <w:szCs w:val="20"/>
              </w:rPr>
            </w:pPr>
          </w:p>
        </w:tc>
        <w:tc>
          <w:tcPr>
            <w:tcW w:w="426" w:type="dxa"/>
            <w:vMerge/>
          </w:tcPr>
          <w:p w:rsidR="00716891" w:rsidRPr="00751C95" w:rsidRDefault="00716891" w:rsidP="00716891">
            <w:pPr>
              <w:rPr>
                <w:rFonts w:ascii="ＭＳ ゴシック" w:eastAsia="ＭＳ ゴシック" w:hAnsi="ＭＳ ゴシック"/>
                <w:b/>
                <w:sz w:val="20"/>
                <w:szCs w:val="20"/>
              </w:rPr>
            </w:pPr>
          </w:p>
        </w:tc>
        <w:tc>
          <w:tcPr>
            <w:tcW w:w="8224" w:type="dxa"/>
          </w:tcPr>
          <w:p w:rsidR="00716891" w:rsidRPr="00716891" w:rsidRDefault="00716891" w:rsidP="00716891">
            <w:pPr>
              <w:rPr>
                <w:rFonts w:ascii="ＭＳ ゴシック" w:eastAsia="ＭＳ ゴシック" w:hAnsi="ＭＳ ゴシック"/>
                <w:sz w:val="20"/>
                <w:szCs w:val="20"/>
              </w:rPr>
            </w:pPr>
            <w:r>
              <w:rPr>
                <w:rFonts w:ascii="ＭＳ ゴシック" w:eastAsia="ＭＳ ゴシック" w:hAnsi="ＭＳ ゴシック" w:hint="eastAsia"/>
                <w:sz w:val="20"/>
                <w:szCs w:val="20"/>
              </w:rPr>
              <w:t>休業中の所得保障制度を整備した</w:t>
            </w:r>
            <w:r w:rsidRPr="00716891">
              <w:rPr>
                <w:rFonts w:ascii="ＭＳ ゴシック" w:eastAsia="ＭＳ ゴシック" w:hAnsi="ＭＳ ゴシック" w:hint="eastAsia"/>
                <w:sz w:val="20"/>
                <w:szCs w:val="20"/>
              </w:rPr>
              <w:t>。</w:t>
            </w:r>
          </w:p>
        </w:tc>
        <w:tc>
          <w:tcPr>
            <w:tcW w:w="430" w:type="dxa"/>
          </w:tcPr>
          <w:p w:rsidR="00716891" w:rsidRPr="003C044A" w:rsidRDefault="00C6055D" w:rsidP="00716891">
            <w:pPr>
              <w:rPr>
                <w:rFonts w:ascii="ＭＳ ゴシック" w:eastAsia="ＭＳ ゴシック" w:hAnsi="ＭＳ ゴシック"/>
                <w:szCs w:val="21"/>
              </w:rPr>
            </w:pPr>
            <w:r>
              <w:object w:dxaOrig="225" w:dyaOrig="225">
                <v:shape id="_x0000_i1145" type="#_x0000_t75" style="width:10.5pt;height:12.75pt" o:ole="" o:preferrelative="f">
                  <v:imagedata r:id="rId7" o:title=""/>
                </v:shape>
                <w:control r:id="rId21" w:name="CheckBox211111" w:shapeid="_x0000_i1145"/>
              </w:object>
            </w:r>
          </w:p>
        </w:tc>
      </w:tr>
      <w:tr w:rsidR="002C6D16" w:rsidRPr="0065108D" w:rsidTr="001C0AB2">
        <w:tc>
          <w:tcPr>
            <w:tcW w:w="9506" w:type="dxa"/>
            <w:gridSpan w:val="4"/>
            <w:tcBorders>
              <w:bottom w:val="nil"/>
            </w:tcBorders>
            <w:shd w:val="clear" w:color="auto" w:fill="C6D9F1" w:themeFill="text2" w:themeFillTint="33"/>
          </w:tcPr>
          <w:p w:rsidR="002C6D16" w:rsidRPr="00716891" w:rsidRDefault="00716891" w:rsidP="00716891">
            <w:pPr>
              <w:rPr>
                <w:rFonts w:ascii="ＭＳ ゴシック" w:eastAsia="ＭＳ ゴシック" w:hAnsi="ＭＳ ゴシック"/>
                <w:b/>
              </w:rPr>
            </w:pPr>
            <w:r w:rsidRPr="00716891">
              <w:rPr>
                <w:rFonts w:ascii="ＭＳ ゴシック" w:eastAsia="ＭＳ ゴシック" w:hAnsi="ＭＳ ゴシック" w:hint="eastAsia"/>
                <w:b/>
              </w:rPr>
              <w:t>介護のための所定労働時間の短縮措置等</w:t>
            </w:r>
            <w:r w:rsidR="00543D30">
              <w:rPr>
                <w:rFonts w:ascii="ＭＳ ゴシック" w:eastAsia="ＭＳ ゴシック" w:hAnsi="ＭＳ ゴシック" w:hint="eastAsia"/>
                <w:b/>
              </w:rPr>
              <w:t xml:space="preserve">　　</w:t>
            </w:r>
            <w:r w:rsidR="00543D30" w:rsidRPr="00543D30">
              <w:rPr>
                <w:rFonts w:ascii="ＭＳ ゴシック" w:eastAsia="ＭＳ ゴシック" w:hAnsi="ＭＳ ゴシック" w:hint="eastAsia"/>
              </w:rPr>
              <w:t>【育介法】第23条第３項</w:t>
            </w:r>
            <w:r w:rsidR="00543D30">
              <w:rPr>
                <w:rFonts w:ascii="ＭＳ ゴシック" w:eastAsia="ＭＳ ゴシック" w:hAnsi="ＭＳ ゴシック" w:hint="eastAsia"/>
              </w:rPr>
              <w:t>、</w:t>
            </w:r>
            <w:r w:rsidR="00AD6382">
              <w:rPr>
                <w:rFonts w:ascii="ＭＳ ゴシック" w:eastAsia="ＭＳ ゴシック" w:hAnsi="ＭＳ ゴシック" w:hint="eastAsia"/>
              </w:rPr>
              <w:t>【育介省令】第23条第３項</w:t>
            </w:r>
          </w:p>
        </w:tc>
      </w:tr>
      <w:tr w:rsidR="002C6D16" w:rsidRPr="0065108D" w:rsidTr="001C0AB2">
        <w:tc>
          <w:tcPr>
            <w:tcW w:w="426" w:type="dxa"/>
            <w:vMerge w:val="restart"/>
            <w:tcBorders>
              <w:top w:val="nil"/>
            </w:tcBorders>
            <w:shd w:val="clear" w:color="auto" w:fill="C6D9F1" w:themeFill="text2" w:themeFillTint="33"/>
          </w:tcPr>
          <w:p w:rsidR="002C6D16" w:rsidRPr="00FC1A6D" w:rsidRDefault="002C6D16" w:rsidP="00716891">
            <w:pPr>
              <w:rPr>
                <w:rFonts w:ascii="ＭＳ ゴシック" w:eastAsia="ＭＳ ゴシック" w:hAnsi="ＭＳ ゴシック"/>
                <w:sz w:val="20"/>
                <w:szCs w:val="20"/>
              </w:rPr>
            </w:pPr>
          </w:p>
        </w:tc>
        <w:tc>
          <w:tcPr>
            <w:tcW w:w="9080" w:type="dxa"/>
            <w:gridSpan w:val="3"/>
            <w:tcBorders>
              <w:bottom w:val="nil"/>
            </w:tcBorders>
          </w:tcPr>
          <w:p w:rsidR="002C6D16" w:rsidRDefault="00400DB4" w:rsidP="00716891">
            <w:pPr>
              <w:rPr>
                <w:rFonts w:ascii="ＭＳ ゴシック" w:eastAsia="ＭＳ ゴシック" w:hAnsi="ＭＳ ゴシック"/>
              </w:rPr>
            </w:pPr>
            <w:r>
              <w:rPr>
                <w:rFonts w:asciiTheme="majorEastAsia" w:eastAsiaTheme="majorEastAsia" w:hAnsiTheme="majorEastAsia" w:hint="eastAsia"/>
                <w:b/>
                <w:sz w:val="20"/>
                <w:szCs w:val="20"/>
              </w:rPr>
              <w:t>○</w:t>
            </w:r>
            <w:r w:rsidR="002C6D16" w:rsidRPr="00FE6EF0">
              <w:rPr>
                <w:rFonts w:asciiTheme="majorEastAsia" w:eastAsiaTheme="majorEastAsia" w:hAnsiTheme="majorEastAsia" w:hint="eastAsia"/>
                <w:b/>
                <w:sz w:val="20"/>
                <w:szCs w:val="20"/>
              </w:rPr>
              <w:t>すべての労働組合が取り組むべき項目</w:t>
            </w:r>
          </w:p>
        </w:tc>
      </w:tr>
      <w:tr w:rsidR="00400DB4" w:rsidRPr="0065108D" w:rsidTr="001C0AB2">
        <w:tc>
          <w:tcPr>
            <w:tcW w:w="426" w:type="dxa"/>
            <w:vMerge/>
            <w:tcBorders>
              <w:top w:val="nil"/>
            </w:tcBorders>
            <w:shd w:val="clear" w:color="auto" w:fill="C6D9F1" w:themeFill="text2" w:themeFillTint="33"/>
          </w:tcPr>
          <w:p w:rsidR="00400DB4" w:rsidRPr="00FC1A6D" w:rsidRDefault="00400DB4" w:rsidP="00716891">
            <w:pPr>
              <w:rPr>
                <w:rFonts w:ascii="ＭＳ ゴシック" w:eastAsia="ＭＳ ゴシック" w:hAnsi="ＭＳ ゴシック"/>
                <w:sz w:val="20"/>
                <w:szCs w:val="20"/>
              </w:rPr>
            </w:pPr>
          </w:p>
        </w:tc>
        <w:tc>
          <w:tcPr>
            <w:tcW w:w="426" w:type="dxa"/>
            <w:vMerge w:val="restart"/>
            <w:tcBorders>
              <w:top w:val="nil"/>
            </w:tcBorders>
          </w:tcPr>
          <w:p w:rsidR="00400DB4" w:rsidRPr="00FC1A6D" w:rsidRDefault="00400DB4" w:rsidP="00716891">
            <w:pPr>
              <w:rPr>
                <w:rFonts w:ascii="ＭＳ ゴシック" w:eastAsia="ＭＳ ゴシック" w:hAnsi="ＭＳ ゴシック"/>
                <w:sz w:val="20"/>
                <w:szCs w:val="20"/>
              </w:rPr>
            </w:pPr>
          </w:p>
        </w:tc>
        <w:tc>
          <w:tcPr>
            <w:tcW w:w="8224" w:type="dxa"/>
          </w:tcPr>
          <w:p w:rsidR="00400DB4" w:rsidRPr="00751C95" w:rsidRDefault="00400DB4" w:rsidP="00716891">
            <w:pPr>
              <w:rPr>
                <w:rFonts w:ascii="ＭＳ ゴシック" w:eastAsia="ＭＳ ゴシック" w:hAnsi="ＭＳ ゴシック"/>
                <w:sz w:val="20"/>
                <w:szCs w:val="20"/>
              </w:rPr>
            </w:pPr>
            <w:r w:rsidRPr="00716891">
              <w:rPr>
                <w:rFonts w:ascii="ＭＳ ゴシック" w:eastAsia="ＭＳ ゴシック" w:hAnsi="ＭＳ ゴシック" w:hint="eastAsia"/>
                <w:sz w:val="20"/>
                <w:szCs w:val="20"/>
              </w:rPr>
              <w:t>利用開始から3年の間で2</w:t>
            </w:r>
            <w:r>
              <w:rPr>
                <w:rFonts w:ascii="ＭＳ ゴシック" w:eastAsia="ＭＳ ゴシック" w:hAnsi="ＭＳ ゴシック" w:hint="eastAsia"/>
                <w:sz w:val="20"/>
                <w:szCs w:val="20"/>
              </w:rPr>
              <w:t>回以上の利用ができる制度を整備した</w:t>
            </w:r>
            <w:r w:rsidRPr="00716891">
              <w:rPr>
                <w:rFonts w:ascii="ＭＳ ゴシック" w:eastAsia="ＭＳ ゴシック" w:hAnsi="ＭＳ ゴシック" w:hint="eastAsia"/>
                <w:sz w:val="20"/>
                <w:szCs w:val="20"/>
              </w:rPr>
              <w:t>。</w:t>
            </w:r>
          </w:p>
        </w:tc>
        <w:tc>
          <w:tcPr>
            <w:tcW w:w="430" w:type="dxa"/>
          </w:tcPr>
          <w:p w:rsidR="00400DB4" w:rsidRPr="00716891" w:rsidRDefault="00C6055D" w:rsidP="00716891">
            <w:pPr>
              <w:rPr>
                <w:rFonts w:ascii="ＭＳ ゴシック" w:eastAsia="ＭＳ ゴシック" w:hAnsi="ＭＳ ゴシック"/>
              </w:rPr>
            </w:pPr>
            <w:r>
              <w:object w:dxaOrig="225" w:dyaOrig="225">
                <v:shape id="_x0000_i1147" type="#_x0000_t75" style="width:10.5pt;height:12.75pt" o:ole="" o:preferrelative="f">
                  <v:imagedata r:id="rId7" o:title=""/>
                </v:shape>
                <w:control r:id="rId22" w:name="CheckBox211112" w:shapeid="_x0000_i1147"/>
              </w:object>
            </w:r>
          </w:p>
        </w:tc>
      </w:tr>
      <w:tr w:rsidR="00400DB4" w:rsidRPr="0065108D" w:rsidTr="001C0AB2">
        <w:tc>
          <w:tcPr>
            <w:tcW w:w="426" w:type="dxa"/>
            <w:vMerge/>
            <w:tcBorders>
              <w:top w:val="nil"/>
            </w:tcBorders>
            <w:shd w:val="clear" w:color="auto" w:fill="C6D9F1" w:themeFill="text2" w:themeFillTint="33"/>
          </w:tcPr>
          <w:p w:rsidR="00400DB4" w:rsidRPr="00FC1A6D" w:rsidRDefault="00400DB4" w:rsidP="00716891">
            <w:pPr>
              <w:rPr>
                <w:rFonts w:ascii="ＭＳ ゴシック" w:eastAsia="ＭＳ ゴシック" w:hAnsi="ＭＳ ゴシック"/>
                <w:sz w:val="20"/>
                <w:szCs w:val="20"/>
              </w:rPr>
            </w:pPr>
          </w:p>
        </w:tc>
        <w:tc>
          <w:tcPr>
            <w:tcW w:w="426" w:type="dxa"/>
            <w:vMerge/>
          </w:tcPr>
          <w:p w:rsidR="00400DB4" w:rsidRPr="00FC1A6D" w:rsidRDefault="00400DB4" w:rsidP="00716891">
            <w:pPr>
              <w:rPr>
                <w:rFonts w:ascii="ＭＳ ゴシック" w:eastAsia="ＭＳ ゴシック" w:hAnsi="ＭＳ ゴシック"/>
                <w:sz w:val="20"/>
                <w:szCs w:val="20"/>
              </w:rPr>
            </w:pPr>
          </w:p>
        </w:tc>
        <w:tc>
          <w:tcPr>
            <w:tcW w:w="8224" w:type="dxa"/>
          </w:tcPr>
          <w:p w:rsidR="00400DB4" w:rsidRPr="00FC1A6D" w:rsidRDefault="008D1574" w:rsidP="00716891">
            <w:pPr>
              <w:rPr>
                <w:rFonts w:ascii="ＭＳ ゴシック" w:eastAsia="ＭＳ ゴシック" w:hAnsi="ＭＳ ゴシック"/>
                <w:sz w:val="20"/>
                <w:szCs w:val="20"/>
              </w:rPr>
            </w:pPr>
            <w:r>
              <w:rPr>
                <w:rFonts w:ascii="ＭＳ ゴシック" w:eastAsia="ＭＳ ゴシック" w:hAnsi="ＭＳ ゴシック" w:hint="eastAsia"/>
                <w:sz w:val="20"/>
                <w:szCs w:val="20"/>
              </w:rPr>
              <w:t>介護休業と取得日数を通算しない</w:t>
            </w:r>
            <w:r w:rsidR="00400DB4" w:rsidRPr="00716891">
              <w:rPr>
                <w:rFonts w:ascii="ＭＳ ゴシック" w:eastAsia="ＭＳ ゴシック" w:hAnsi="ＭＳ ゴシック" w:hint="eastAsia"/>
                <w:sz w:val="20"/>
                <w:szCs w:val="20"/>
              </w:rPr>
              <w:t>単独措置と</w:t>
            </w:r>
            <w:r w:rsidR="00400DB4">
              <w:rPr>
                <w:rFonts w:ascii="ＭＳ ゴシック" w:eastAsia="ＭＳ ゴシック" w:hAnsi="ＭＳ ゴシック" w:hint="eastAsia"/>
                <w:sz w:val="20"/>
                <w:szCs w:val="20"/>
              </w:rPr>
              <w:t>して整備した。</w:t>
            </w:r>
          </w:p>
        </w:tc>
        <w:tc>
          <w:tcPr>
            <w:tcW w:w="430" w:type="dxa"/>
          </w:tcPr>
          <w:p w:rsidR="00400DB4" w:rsidRPr="0065108D" w:rsidRDefault="00C6055D" w:rsidP="00716891">
            <w:pPr>
              <w:rPr>
                <w:rFonts w:ascii="ＭＳ ゴシック" w:eastAsia="ＭＳ ゴシック" w:hAnsi="ＭＳ ゴシック"/>
              </w:rPr>
            </w:pPr>
            <w:r>
              <w:object w:dxaOrig="225" w:dyaOrig="225">
                <v:shape id="_x0000_i1149" type="#_x0000_t75" style="width:10.5pt;height:12.75pt" o:ole="" o:preferrelative="f">
                  <v:imagedata r:id="rId7" o:title=""/>
                </v:shape>
                <w:control r:id="rId23" w:name="CheckBox211113" w:shapeid="_x0000_i1149"/>
              </w:object>
            </w:r>
          </w:p>
        </w:tc>
      </w:tr>
      <w:tr w:rsidR="002C6D16" w:rsidRPr="0065108D" w:rsidTr="001C0AB2">
        <w:tc>
          <w:tcPr>
            <w:tcW w:w="426" w:type="dxa"/>
            <w:vMerge/>
            <w:tcBorders>
              <w:top w:val="nil"/>
            </w:tcBorders>
            <w:shd w:val="clear" w:color="auto" w:fill="C6D9F1" w:themeFill="text2" w:themeFillTint="33"/>
          </w:tcPr>
          <w:p w:rsidR="002C6D16" w:rsidRPr="00FC1A6D" w:rsidRDefault="002C6D16" w:rsidP="00716891">
            <w:pPr>
              <w:rPr>
                <w:rFonts w:ascii="ＭＳ ゴシック" w:eastAsia="ＭＳ ゴシック" w:hAnsi="ＭＳ ゴシック"/>
                <w:sz w:val="20"/>
                <w:szCs w:val="20"/>
              </w:rPr>
            </w:pPr>
          </w:p>
        </w:tc>
        <w:tc>
          <w:tcPr>
            <w:tcW w:w="9080" w:type="dxa"/>
            <w:gridSpan w:val="3"/>
            <w:tcBorders>
              <w:bottom w:val="nil"/>
            </w:tcBorders>
          </w:tcPr>
          <w:p w:rsidR="002C6D16" w:rsidRDefault="00400DB4" w:rsidP="00716891">
            <w:pPr>
              <w:rPr>
                <w:rFonts w:ascii="ＭＳ ゴシック" w:eastAsia="ＭＳ ゴシック" w:hAnsi="ＭＳ ゴシック"/>
              </w:rPr>
            </w:pPr>
            <w:r>
              <w:rPr>
                <w:rFonts w:ascii="ＭＳ ゴシック" w:eastAsia="ＭＳ ゴシック" w:hAnsi="ＭＳ ゴシック" w:hint="eastAsia"/>
                <w:b/>
              </w:rPr>
              <w:t>◎</w:t>
            </w:r>
            <w:r w:rsidR="002C6D16">
              <w:rPr>
                <w:rFonts w:ascii="ＭＳ ゴシック" w:eastAsia="ＭＳ ゴシック" w:hAnsi="ＭＳ ゴシック" w:hint="eastAsia"/>
                <w:b/>
              </w:rPr>
              <w:t>法を上回る要求として積極的に</w:t>
            </w:r>
            <w:r w:rsidR="002C6D16" w:rsidRPr="0065108D">
              <w:rPr>
                <w:rFonts w:ascii="ＭＳ ゴシック" w:eastAsia="ＭＳ ゴシック" w:hAnsi="ＭＳ ゴシック" w:hint="eastAsia"/>
                <w:b/>
              </w:rPr>
              <w:t>取り組むべき項目</w:t>
            </w:r>
          </w:p>
        </w:tc>
      </w:tr>
      <w:tr w:rsidR="002C6D16" w:rsidRPr="0065108D" w:rsidTr="001C0AB2">
        <w:tc>
          <w:tcPr>
            <w:tcW w:w="426" w:type="dxa"/>
            <w:vMerge/>
            <w:tcBorders>
              <w:top w:val="nil"/>
            </w:tcBorders>
            <w:shd w:val="clear" w:color="auto" w:fill="C6D9F1" w:themeFill="text2" w:themeFillTint="33"/>
          </w:tcPr>
          <w:p w:rsidR="002C6D16" w:rsidRPr="00FC1A6D" w:rsidRDefault="002C6D16" w:rsidP="00716891">
            <w:pPr>
              <w:rPr>
                <w:rFonts w:ascii="ＭＳ ゴシック" w:eastAsia="ＭＳ ゴシック" w:hAnsi="ＭＳ ゴシック"/>
                <w:sz w:val="20"/>
                <w:szCs w:val="20"/>
              </w:rPr>
            </w:pPr>
          </w:p>
        </w:tc>
        <w:tc>
          <w:tcPr>
            <w:tcW w:w="426" w:type="dxa"/>
            <w:vMerge w:val="restart"/>
            <w:tcBorders>
              <w:top w:val="nil"/>
            </w:tcBorders>
          </w:tcPr>
          <w:p w:rsidR="002C6D16" w:rsidRPr="00FC1A6D" w:rsidRDefault="002C6D16" w:rsidP="00716891">
            <w:pPr>
              <w:rPr>
                <w:rFonts w:ascii="ＭＳ ゴシック" w:eastAsia="ＭＳ ゴシック" w:hAnsi="ＭＳ ゴシック"/>
                <w:sz w:val="20"/>
                <w:szCs w:val="20"/>
              </w:rPr>
            </w:pPr>
          </w:p>
        </w:tc>
        <w:tc>
          <w:tcPr>
            <w:tcW w:w="8224" w:type="dxa"/>
          </w:tcPr>
          <w:p w:rsidR="002C6D16" w:rsidRPr="00751C95" w:rsidRDefault="00400DB4" w:rsidP="00716891">
            <w:pPr>
              <w:rPr>
                <w:rFonts w:ascii="ＭＳ ゴシック" w:eastAsia="ＭＳ ゴシック" w:hAnsi="ＭＳ ゴシック"/>
                <w:sz w:val="20"/>
                <w:szCs w:val="20"/>
              </w:rPr>
            </w:pPr>
            <w:r w:rsidRPr="00400DB4">
              <w:rPr>
                <w:rFonts w:ascii="ＭＳ ゴシック" w:eastAsia="ＭＳ ゴシック" w:hAnsi="ＭＳ ゴシック" w:hint="eastAsia"/>
                <w:sz w:val="20"/>
                <w:szCs w:val="20"/>
              </w:rPr>
              <w:t>介護の事由解消まで</w:t>
            </w:r>
            <w:r w:rsidR="008D1574">
              <w:rPr>
                <w:rFonts w:ascii="ＭＳ ゴシック" w:eastAsia="ＭＳ ゴシック" w:hAnsi="ＭＳ ゴシック" w:hint="eastAsia"/>
                <w:sz w:val="20"/>
                <w:szCs w:val="20"/>
              </w:rPr>
              <w:t>無期限に、</w:t>
            </w:r>
            <w:r w:rsidRPr="00400DB4">
              <w:rPr>
                <w:rFonts w:ascii="ＭＳ ゴシック" w:eastAsia="ＭＳ ゴシック" w:hAnsi="ＭＳ ゴシック" w:hint="eastAsia"/>
                <w:sz w:val="20"/>
                <w:szCs w:val="20"/>
              </w:rPr>
              <w:t>回数の制限なく利用できる制度</w:t>
            </w:r>
            <w:r>
              <w:rPr>
                <w:rFonts w:ascii="ＭＳ ゴシック" w:eastAsia="ＭＳ ゴシック" w:hAnsi="ＭＳ ゴシック" w:hint="eastAsia"/>
                <w:sz w:val="20"/>
                <w:szCs w:val="20"/>
              </w:rPr>
              <w:t>を整備した。</w:t>
            </w:r>
          </w:p>
        </w:tc>
        <w:tc>
          <w:tcPr>
            <w:tcW w:w="430" w:type="dxa"/>
          </w:tcPr>
          <w:p w:rsidR="002C6D16" w:rsidRDefault="00C6055D" w:rsidP="00716891">
            <w:pPr>
              <w:rPr>
                <w:rFonts w:ascii="ＭＳ ゴシック" w:eastAsia="ＭＳ ゴシック" w:hAnsi="ＭＳ ゴシック"/>
              </w:rPr>
            </w:pPr>
            <w:r>
              <w:object w:dxaOrig="225" w:dyaOrig="225">
                <v:shape id="_x0000_i1151" type="#_x0000_t75" style="width:10.5pt;height:12.75pt" o:ole="" o:preferrelative="f">
                  <v:imagedata r:id="rId7" o:title=""/>
                </v:shape>
                <w:control r:id="rId24" w:name="CheckBox211114" w:shapeid="_x0000_i1151"/>
              </w:object>
            </w:r>
          </w:p>
        </w:tc>
      </w:tr>
      <w:tr w:rsidR="00400DB4" w:rsidRPr="0065108D" w:rsidTr="001C0AB2">
        <w:trPr>
          <w:trHeight w:val="730"/>
        </w:trPr>
        <w:tc>
          <w:tcPr>
            <w:tcW w:w="426" w:type="dxa"/>
            <w:vMerge/>
            <w:tcBorders>
              <w:top w:val="nil"/>
            </w:tcBorders>
            <w:shd w:val="clear" w:color="auto" w:fill="C6D9F1" w:themeFill="text2" w:themeFillTint="33"/>
          </w:tcPr>
          <w:p w:rsidR="00400DB4" w:rsidRPr="00FC1A6D" w:rsidRDefault="00400DB4" w:rsidP="00716891">
            <w:pPr>
              <w:rPr>
                <w:rFonts w:ascii="ＭＳ ゴシック" w:eastAsia="ＭＳ ゴシック" w:hAnsi="ＭＳ ゴシック"/>
                <w:sz w:val="20"/>
                <w:szCs w:val="20"/>
              </w:rPr>
            </w:pPr>
          </w:p>
        </w:tc>
        <w:tc>
          <w:tcPr>
            <w:tcW w:w="426" w:type="dxa"/>
            <w:vMerge/>
            <w:tcBorders>
              <w:top w:val="nil"/>
            </w:tcBorders>
          </w:tcPr>
          <w:p w:rsidR="00400DB4" w:rsidRPr="00FC1A6D" w:rsidRDefault="00400DB4" w:rsidP="00716891">
            <w:pPr>
              <w:rPr>
                <w:rFonts w:ascii="ＭＳ ゴシック" w:eastAsia="ＭＳ ゴシック" w:hAnsi="ＭＳ ゴシック"/>
                <w:sz w:val="20"/>
                <w:szCs w:val="20"/>
              </w:rPr>
            </w:pPr>
          </w:p>
        </w:tc>
        <w:tc>
          <w:tcPr>
            <w:tcW w:w="8224" w:type="dxa"/>
          </w:tcPr>
          <w:p w:rsidR="008D1574" w:rsidRDefault="008D1574" w:rsidP="00716891">
            <w:pPr>
              <w:rPr>
                <w:rFonts w:ascii="ＭＳ ゴシック" w:eastAsia="ＭＳ ゴシック" w:hAnsi="ＭＳ ゴシック"/>
                <w:sz w:val="20"/>
                <w:szCs w:val="20"/>
              </w:rPr>
            </w:pPr>
            <w:r>
              <w:rPr>
                <w:rFonts w:ascii="ＭＳ ゴシック" w:eastAsia="ＭＳ ゴシック" w:hAnsi="ＭＳ ゴシック" w:hint="eastAsia"/>
                <w:sz w:val="20"/>
                <w:szCs w:val="20"/>
              </w:rPr>
              <w:t>短時間勤務制度は単独措置として整備した。</w:t>
            </w:r>
          </w:p>
          <w:p w:rsidR="00400DB4" w:rsidRPr="00400DB4" w:rsidRDefault="008D1574" w:rsidP="0071689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00DB4">
              <w:rPr>
                <w:rFonts w:ascii="ＭＳ ゴシック" w:eastAsia="ＭＳ ゴシック" w:hAnsi="ＭＳ ゴシック" w:hint="eastAsia"/>
                <w:sz w:val="20"/>
                <w:szCs w:val="20"/>
              </w:rPr>
              <w:t>必要に応じて、その他の選択的措置についても整備した</w:t>
            </w:r>
            <w:r w:rsidR="00400DB4" w:rsidRPr="00400D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tc>
        <w:tc>
          <w:tcPr>
            <w:tcW w:w="430" w:type="dxa"/>
            <w:vAlign w:val="center"/>
          </w:tcPr>
          <w:p w:rsidR="00400DB4" w:rsidRDefault="00C6055D" w:rsidP="00400DB4">
            <w:pPr>
              <w:jc w:val="center"/>
              <w:rPr>
                <w:rFonts w:ascii="ＭＳ ゴシック" w:eastAsia="ＭＳ ゴシック" w:hAnsi="ＭＳ ゴシック"/>
              </w:rPr>
            </w:pPr>
            <w:r>
              <w:object w:dxaOrig="225" w:dyaOrig="225">
                <v:shape id="_x0000_i1153" type="#_x0000_t75" style="width:10.5pt;height:12.75pt" o:ole="" o:preferrelative="f">
                  <v:imagedata r:id="rId7" o:title=""/>
                </v:shape>
                <w:control r:id="rId25" w:name="CheckBox211115" w:shapeid="_x0000_i1153"/>
              </w:object>
            </w:r>
          </w:p>
        </w:tc>
      </w:tr>
      <w:tr w:rsidR="002C6D16" w:rsidRPr="0065108D" w:rsidTr="001C0AB2">
        <w:tc>
          <w:tcPr>
            <w:tcW w:w="9506" w:type="dxa"/>
            <w:gridSpan w:val="4"/>
            <w:tcBorders>
              <w:bottom w:val="nil"/>
            </w:tcBorders>
            <w:shd w:val="clear" w:color="auto" w:fill="C6D9F1" w:themeFill="text2" w:themeFillTint="33"/>
          </w:tcPr>
          <w:p w:rsidR="002C6D16" w:rsidRPr="004F5DE2" w:rsidRDefault="00400DB4" w:rsidP="00716891">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介護休暇</w:t>
            </w:r>
            <w:r w:rsidR="00DA777D">
              <w:rPr>
                <w:rFonts w:ascii="ＭＳ ゴシック" w:eastAsia="ＭＳ ゴシック" w:hAnsi="ＭＳ ゴシック" w:hint="eastAsia"/>
                <w:b/>
                <w:sz w:val="20"/>
                <w:szCs w:val="20"/>
              </w:rPr>
              <w:t xml:space="preserve">　　　　　　　　　</w:t>
            </w:r>
            <w:r w:rsidR="00DA777D" w:rsidRPr="00DA777D">
              <w:rPr>
                <w:rFonts w:ascii="ＭＳ ゴシック" w:eastAsia="ＭＳ ゴシック" w:hAnsi="ＭＳ ゴシック" w:hint="eastAsia"/>
                <w:sz w:val="20"/>
                <w:szCs w:val="20"/>
              </w:rPr>
              <w:t>【育介法】第16条の５・６、【育介省令】</w:t>
            </w:r>
            <w:r w:rsidR="00DA777D">
              <w:rPr>
                <w:rFonts w:ascii="ＭＳ ゴシック" w:eastAsia="ＭＳ ゴシック" w:hAnsi="ＭＳ ゴシック" w:hint="eastAsia"/>
                <w:sz w:val="20"/>
                <w:szCs w:val="20"/>
              </w:rPr>
              <w:t>第34条、【育介指針】第２の２</w:t>
            </w:r>
          </w:p>
        </w:tc>
      </w:tr>
      <w:tr w:rsidR="00DB7D80" w:rsidRPr="0065108D" w:rsidTr="001C0AB2">
        <w:tc>
          <w:tcPr>
            <w:tcW w:w="426" w:type="dxa"/>
            <w:vMerge w:val="restart"/>
            <w:tcBorders>
              <w:top w:val="nil"/>
            </w:tcBorders>
            <w:shd w:val="clear" w:color="auto" w:fill="C6D9F1" w:themeFill="text2" w:themeFillTint="33"/>
          </w:tcPr>
          <w:p w:rsidR="00DB7D80" w:rsidRPr="00FC1A6D" w:rsidRDefault="00DB7D80" w:rsidP="00716891">
            <w:pPr>
              <w:rPr>
                <w:rFonts w:ascii="ＭＳ ゴシック" w:eastAsia="ＭＳ ゴシック" w:hAnsi="ＭＳ ゴシック"/>
                <w:sz w:val="20"/>
                <w:szCs w:val="20"/>
              </w:rPr>
            </w:pPr>
          </w:p>
        </w:tc>
        <w:tc>
          <w:tcPr>
            <w:tcW w:w="9080" w:type="dxa"/>
            <w:gridSpan w:val="3"/>
            <w:tcBorders>
              <w:bottom w:val="nil"/>
            </w:tcBorders>
          </w:tcPr>
          <w:p w:rsidR="00DB7D80" w:rsidRPr="0065108D" w:rsidRDefault="00DB7D80" w:rsidP="00716891">
            <w:pPr>
              <w:rPr>
                <w:rFonts w:ascii="ＭＳ ゴシック" w:eastAsia="ＭＳ ゴシック" w:hAnsi="ＭＳ ゴシック"/>
              </w:rPr>
            </w:pPr>
            <w:r>
              <w:rPr>
                <w:rFonts w:asciiTheme="majorEastAsia" w:eastAsiaTheme="majorEastAsia" w:hAnsiTheme="majorEastAsia" w:hint="eastAsia"/>
                <w:b/>
                <w:sz w:val="20"/>
                <w:szCs w:val="20"/>
              </w:rPr>
              <w:t>○</w:t>
            </w:r>
            <w:r w:rsidRPr="00FE6EF0">
              <w:rPr>
                <w:rFonts w:asciiTheme="majorEastAsia" w:eastAsiaTheme="majorEastAsia" w:hAnsiTheme="majorEastAsia" w:hint="eastAsia"/>
                <w:b/>
                <w:sz w:val="20"/>
                <w:szCs w:val="20"/>
              </w:rPr>
              <w:t>すべての労働組合が取り組むべき項目</w:t>
            </w:r>
          </w:p>
        </w:tc>
      </w:tr>
      <w:tr w:rsidR="00DB7D80" w:rsidRPr="0065108D" w:rsidTr="001C0AB2">
        <w:tc>
          <w:tcPr>
            <w:tcW w:w="426" w:type="dxa"/>
            <w:vMerge/>
            <w:shd w:val="clear" w:color="auto" w:fill="C6D9F1" w:themeFill="text2" w:themeFillTint="33"/>
          </w:tcPr>
          <w:p w:rsidR="00DB7D80" w:rsidRPr="00FC1A6D" w:rsidRDefault="00DB7D80" w:rsidP="00716891">
            <w:pPr>
              <w:rPr>
                <w:rFonts w:ascii="ＭＳ ゴシック" w:eastAsia="ＭＳ ゴシック" w:hAnsi="ＭＳ ゴシック"/>
                <w:sz w:val="20"/>
                <w:szCs w:val="20"/>
              </w:rPr>
            </w:pPr>
          </w:p>
        </w:tc>
        <w:tc>
          <w:tcPr>
            <w:tcW w:w="426" w:type="dxa"/>
            <w:tcBorders>
              <w:top w:val="nil"/>
            </w:tcBorders>
          </w:tcPr>
          <w:p w:rsidR="00DB7D80" w:rsidRPr="0065108D" w:rsidRDefault="00DB7D80" w:rsidP="00716891">
            <w:pPr>
              <w:rPr>
                <w:rFonts w:ascii="ＭＳ ゴシック" w:eastAsia="ＭＳ ゴシック" w:hAnsi="ＭＳ ゴシック"/>
              </w:rPr>
            </w:pPr>
          </w:p>
        </w:tc>
        <w:tc>
          <w:tcPr>
            <w:tcW w:w="8224" w:type="dxa"/>
          </w:tcPr>
          <w:p w:rsidR="00DB7D80" w:rsidRPr="0065108D" w:rsidRDefault="00DB7D80" w:rsidP="00716891">
            <w:pPr>
              <w:rPr>
                <w:rFonts w:ascii="ＭＳ ゴシック" w:eastAsia="ＭＳ ゴシック" w:hAnsi="ＭＳ ゴシック"/>
              </w:rPr>
            </w:pPr>
            <w:r w:rsidRPr="00751C95">
              <w:rPr>
                <w:rFonts w:ascii="ＭＳ ゴシック" w:eastAsia="ＭＳ ゴシック" w:hAnsi="ＭＳ ゴシック" w:hint="eastAsia"/>
                <w:sz w:val="20"/>
                <w:szCs w:val="20"/>
              </w:rPr>
              <w:t>半日単位の取</w:t>
            </w:r>
            <w:r>
              <w:rPr>
                <w:rFonts w:ascii="ＭＳ ゴシック" w:eastAsia="ＭＳ ゴシック" w:hAnsi="ＭＳ ゴシック" w:hint="eastAsia"/>
                <w:sz w:val="20"/>
                <w:szCs w:val="20"/>
              </w:rPr>
              <w:t>得もできるように整備した</w:t>
            </w:r>
            <w:r w:rsidRPr="00751C95">
              <w:rPr>
                <w:rFonts w:ascii="ＭＳ ゴシック" w:eastAsia="ＭＳ ゴシック" w:hAnsi="ＭＳ ゴシック" w:hint="eastAsia"/>
                <w:sz w:val="20"/>
                <w:szCs w:val="20"/>
              </w:rPr>
              <w:t>。</w:t>
            </w:r>
          </w:p>
        </w:tc>
        <w:tc>
          <w:tcPr>
            <w:tcW w:w="430" w:type="dxa"/>
            <w:vAlign w:val="center"/>
          </w:tcPr>
          <w:p w:rsidR="00DB7D80" w:rsidRPr="0065108D" w:rsidRDefault="00C6055D" w:rsidP="00716891">
            <w:pPr>
              <w:jc w:val="center"/>
              <w:rPr>
                <w:rFonts w:ascii="ＭＳ ゴシック" w:eastAsia="ＭＳ ゴシック" w:hAnsi="ＭＳ ゴシック"/>
              </w:rPr>
            </w:pPr>
            <w:r>
              <w:object w:dxaOrig="225" w:dyaOrig="225">
                <v:shape id="_x0000_i1155" type="#_x0000_t75" style="width:10.5pt;height:12.75pt" o:ole="" o:preferrelative="f">
                  <v:imagedata r:id="rId7" o:title=""/>
                </v:shape>
                <w:control r:id="rId26" w:name="CheckBox211116" w:shapeid="_x0000_i1155"/>
              </w:object>
            </w:r>
          </w:p>
        </w:tc>
      </w:tr>
      <w:tr w:rsidR="00DB7D80" w:rsidRPr="0065108D" w:rsidTr="001C0AB2">
        <w:tc>
          <w:tcPr>
            <w:tcW w:w="426" w:type="dxa"/>
            <w:vMerge/>
            <w:shd w:val="clear" w:color="auto" w:fill="C6D9F1" w:themeFill="text2" w:themeFillTint="33"/>
          </w:tcPr>
          <w:p w:rsidR="00DB7D80" w:rsidRPr="00FC1A6D" w:rsidRDefault="00DB7D80" w:rsidP="00716891">
            <w:pPr>
              <w:rPr>
                <w:rFonts w:ascii="ＭＳ ゴシック" w:eastAsia="ＭＳ ゴシック" w:hAnsi="ＭＳ ゴシック"/>
                <w:sz w:val="20"/>
                <w:szCs w:val="20"/>
              </w:rPr>
            </w:pPr>
          </w:p>
        </w:tc>
        <w:tc>
          <w:tcPr>
            <w:tcW w:w="9080" w:type="dxa"/>
            <w:gridSpan w:val="3"/>
            <w:tcBorders>
              <w:top w:val="nil"/>
              <w:bottom w:val="nil"/>
            </w:tcBorders>
            <w:vAlign w:val="center"/>
          </w:tcPr>
          <w:p w:rsidR="00DB7D80" w:rsidRDefault="00DB7D80" w:rsidP="00400DB4">
            <w:pPr>
              <w:rPr>
                <w:rFonts w:ascii="ＭＳ ゴシック" w:eastAsia="ＭＳ ゴシック" w:hAnsi="ＭＳ ゴシック"/>
              </w:rPr>
            </w:pPr>
            <w:r>
              <w:rPr>
                <w:rFonts w:ascii="ＭＳ ゴシック" w:eastAsia="ＭＳ ゴシック" w:hAnsi="ＭＳ ゴシック" w:hint="eastAsia"/>
                <w:b/>
              </w:rPr>
              <w:t>◎法を上回る要求として積極的に</w:t>
            </w:r>
            <w:r w:rsidRPr="0065108D">
              <w:rPr>
                <w:rFonts w:ascii="ＭＳ ゴシック" w:eastAsia="ＭＳ ゴシック" w:hAnsi="ＭＳ ゴシック" w:hint="eastAsia"/>
                <w:b/>
              </w:rPr>
              <w:t>取り組むべき項目</w:t>
            </w:r>
          </w:p>
        </w:tc>
      </w:tr>
      <w:tr w:rsidR="00DB7D80" w:rsidRPr="0065108D" w:rsidTr="001C0AB2">
        <w:tc>
          <w:tcPr>
            <w:tcW w:w="426" w:type="dxa"/>
            <w:vMerge/>
            <w:shd w:val="clear" w:color="auto" w:fill="C6D9F1" w:themeFill="text2" w:themeFillTint="33"/>
          </w:tcPr>
          <w:p w:rsidR="00DB7D80" w:rsidRPr="00FC1A6D" w:rsidRDefault="00DB7D80" w:rsidP="00716891">
            <w:pPr>
              <w:rPr>
                <w:rFonts w:ascii="ＭＳ ゴシック" w:eastAsia="ＭＳ ゴシック" w:hAnsi="ＭＳ ゴシック"/>
                <w:sz w:val="20"/>
                <w:szCs w:val="20"/>
              </w:rPr>
            </w:pPr>
          </w:p>
        </w:tc>
        <w:tc>
          <w:tcPr>
            <w:tcW w:w="426" w:type="dxa"/>
            <w:vMerge w:val="restart"/>
            <w:tcBorders>
              <w:top w:val="nil"/>
            </w:tcBorders>
          </w:tcPr>
          <w:p w:rsidR="00DB7D80" w:rsidRPr="0065108D" w:rsidRDefault="00DB7D80" w:rsidP="00716891">
            <w:pPr>
              <w:rPr>
                <w:rFonts w:ascii="ＭＳ ゴシック" w:eastAsia="ＭＳ ゴシック" w:hAnsi="ＭＳ ゴシック"/>
              </w:rPr>
            </w:pPr>
          </w:p>
        </w:tc>
        <w:tc>
          <w:tcPr>
            <w:tcW w:w="8224" w:type="dxa"/>
          </w:tcPr>
          <w:p w:rsidR="00DB7D80" w:rsidRPr="00751C95" w:rsidRDefault="00DB7D80" w:rsidP="00716891">
            <w:pPr>
              <w:rPr>
                <w:rFonts w:ascii="ＭＳ ゴシック" w:eastAsia="ＭＳ ゴシック" w:hAnsi="ＭＳ ゴシック"/>
                <w:sz w:val="20"/>
                <w:szCs w:val="20"/>
              </w:rPr>
            </w:pPr>
            <w:r>
              <w:rPr>
                <w:rFonts w:ascii="ＭＳ ゴシック" w:eastAsia="ＭＳ ゴシック" w:hAnsi="ＭＳ ゴシック" w:hint="eastAsia"/>
                <w:sz w:val="20"/>
                <w:szCs w:val="20"/>
              </w:rPr>
              <w:t>時間単位の取得もできるように整備した</w:t>
            </w:r>
            <w:r w:rsidRPr="00751C95">
              <w:rPr>
                <w:rFonts w:ascii="ＭＳ ゴシック" w:eastAsia="ＭＳ ゴシック" w:hAnsi="ＭＳ ゴシック" w:hint="eastAsia"/>
                <w:sz w:val="20"/>
                <w:szCs w:val="20"/>
              </w:rPr>
              <w:t>。</w:t>
            </w:r>
          </w:p>
        </w:tc>
        <w:tc>
          <w:tcPr>
            <w:tcW w:w="430" w:type="dxa"/>
            <w:vAlign w:val="center"/>
          </w:tcPr>
          <w:p w:rsidR="00DB7D80" w:rsidRDefault="00C6055D" w:rsidP="00716891">
            <w:pPr>
              <w:jc w:val="center"/>
              <w:rPr>
                <w:rFonts w:ascii="ＭＳ ゴシック" w:eastAsia="ＭＳ ゴシック" w:hAnsi="ＭＳ ゴシック"/>
              </w:rPr>
            </w:pPr>
            <w:r>
              <w:object w:dxaOrig="225" w:dyaOrig="225">
                <v:shape id="_x0000_i1157" type="#_x0000_t75" style="width:10.5pt;height:12.75pt" o:ole="" o:preferrelative="f">
                  <v:imagedata r:id="rId7" o:title=""/>
                </v:shape>
                <w:control r:id="rId27" w:name="CheckBox211117" w:shapeid="_x0000_i1157"/>
              </w:object>
            </w:r>
          </w:p>
        </w:tc>
      </w:tr>
      <w:tr w:rsidR="00DB7D80" w:rsidRPr="0065108D" w:rsidTr="001C0AB2">
        <w:tc>
          <w:tcPr>
            <w:tcW w:w="426" w:type="dxa"/>
            <w:vMerge/>
            <w:shd w:val="clear" w:color="auto" w:fill="C6D9F1" w:themeFill="text2" w:themeFillTint="33"/>
          </w:tcPr>
          <w:p w:rsidR="00DB7D80" w:rsidRPr="00FC1A6D" w:rsidRDefault="00DB7D80" w:rsidP="00716891">
            <w:pPr>
              <w:rPr>
                <w:rFonts w:ascii="ＭＳ ゴシック" w:eastAsia="ＭＳ ゴシック" w:hAnsi="ＭＳ ゴシック"/>
                <w:sz w:val="20"/>
                <w:szCs w:val="20"/>
              </w:rPr>
            </w:pPr>
          </w:p>
        </w:tc>
        <w:tc>
          <w:tcPr>
            <w:tcW w:w="426" w:type="dxa"/>
            <w:vMerge/>
            <w:tcBorders>
              <w:top w:val="nil"/>
            </w:tcBorders>
          </w:tcPr>
          <w:p w:rsidR="00DB7D80" w:rsidRPr="0065108D" w:rsidRDefault="00DB7D80" w:rsidP="00716891">
            <w:pPr>
              <w:rPr>
                <w:rFonts w:ascii="ＭＳ ゴシック" w:eastAsia="ＭＳ ゴシック" w:hAnsi="ＭＳ ゴシック"/>
              </w:rPr>
            </w:pPr>
          </w:p>
        </w:tc>
        <w:tc>
          <w:tcPr>
            <w:tcW w:w="8224" w:type="dxa"/>
          </w:tcPr>
          <w:p w:rsidR="00DB7D80" w:rsidRPr="00751C95" w:rsidRDefault="00D46AA7" w:rsidP="0071689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人数に関わらず、</w:t>
            </w:r>
            <w:r w:rsidR="00DB7D80">
              <w:rPr>
                <w:rFonts w:ascii="ＭＳ ゴシック" w:eastAsia="ＭＳ ゴシック" w:hAnsi="ＭＳ ゴシック" w:hint="eastAsia"/>
                <w:sz w:val="20"/>
                <w:szCs w:val="20"/>
              </w:rPr>
              <w:t>対象家族</w:t>
            </w:r>
            <w:r w:rsidR="00DB7D80" w:rsidRPr="00751C95">
              <w:rPr>
                <w:rFonts w:ascii="ＭＳ ゴシック" w:eastAsia="ＭＳ ゴシック" w:hAnsi="ＭＳ ゴシック" w:hint="eastAsia"/>
                <w:sz w:val="20"/>
                <w:szCs w:val="20"/>
              </w:rPr>
              <w:t>1人につき年5</w:t>
            </w:r>
            <w:r w:rsidR="00DB7D80">
              <w:rPr>
                <w:rFonts w:ascii="ＭＳ ゴシック" w:eastAsia="ＭＳ ゴシック" w:hAnsi="ＭＳ ゴシック" w:hint="eastAsia"/>
                <w:sz w:val="20"/>
                <w:szCs w:val="20"/>
              </w:rPr>
              <w:t>日取得できるように整備した</w:t>
            </w:r>
            <w:r w:rsidR="00DB7D80" w:rsidRPr="00751C95">
              <w:rPr>
                <w:rFonts w:ascii="ＭＳ ゴシック" w:eastAsia="ＭＳ ゴシック" w:hAnsi="ＭＳ ゴシック" w:hint="eastAsia"/>
                <w:sz w:val="20"/>
                <w:szCs w:val="20"/>
              </w:rPr>
              <w:t>。</w:t>
            </w:r>
          </w:p>
        </w:tc>
        <w:tc>
          <w:tcPr>
            <w:tcW w:w="430" w:type="dxa"/>
            <w:vAlign w:val="center"/>
          </w:tcPr>
          <w:p w:rsidR="00DB7D80" w:rsidRDefault="00C6055D" w:rsidP="00716891">
            <w:pPr>
              <w:jc w:val="center"/>
              <w:rPr>
                <w:rFonts w:ascii="ＭＳ ゴシック" w:eastAsia="ＭＳ ゴシック" w:hAnsi="ＭＳ ゴシック"/>
              </w:rPr>
            </w:pPr>
            <w:r>
              <w:object w:dxaOrig="225" w:dyaOrig="225">
                <v:shape id="_x0000_i1159" type="#_x0000_t75" style="width:10.5pt;height:12.75pt" o:ole="" o:preferrelative="f">
                  <v:imagedata r:id="rId7" o:title=""/>
                </v:shape>
                <w:control r:id="rId28" w:name="CheckBox211118" w:shapeid="_x0000_i1159"/>
              </w:object>
            </w:r>
          </w:p>
        </w:tc>
      </w:tr>
      <w:tr w:rsidR="00DB7D80" w:rsidRPr="0065108D" w:rsidTr="001C0AB2">
        <w:tc>
          <w:tcPr>
            <w:tcW w:w="426" w:type="dxa"/>
            <w:vMerge/>
            <w:shd w:val="clear" w:color="auto" w:fill="C6D9F1" w:themeFill="text2" w:themeFillTint="33"/>
          </w:tcPr>
          <w:p w:rsidR="00DB7D80" w:rsidRPr="00FC1A6D" w:rsidRDefault="00DB7D80" w:rsidP="00716891">
            <w:pPr>
              <w:rPr>
                <w:rFonts w:ascii="ＭＳ ゴシック" w:eastAsia="ＭＳ ゴシック" w:hAnsi="ＭＳ ゴシック"/>
                <w:sz w:val="20"/>
                <w:szCs w:val="20"/>
              </w:rPr>
            </w:pPr>
          </w:p>
        </w:tc>
        <w:tc>
          <w:tcPr>
            <w:tcW w:w="426" w:type="dxa"/>
            <w:vMerge/>
            <w:tcBorders>
              <w:top w:val="nil"/>
            </w:tcBorders>
          </w:tcPr>
          <w:p w:rsidR="00DB7D80" w:rsidRPr="0065108D" w:rsidRDefault="00DB7D80" w:rsidP="00716891">
            <w:pPr>
              <w:rPr>
                <w:rFonts w:ascii="ＭＳ ゴシック" w:eastAsia="ＭＳ ゴシック" w:hAnsi="ＭＳ ゴシック"/>
              </w:rPr>
            </w:pPr>
          </w:p>
        </w:tc>
        <w:tc>
          <w:tcPr>
            <w:tcW w:w="8224" w:type="dxa"/>
          </w:tcPr>
          <w:p w:rsidR="00DB7D80" w:rsidRPr="00DB7D80" w:rsidRDefault="00DB7D80" w:rsidP="00716891">
            <w:pPr>
              <w:rPr>
                <w:rFonts w:ascii="ＭＳ ゴシック" w:eastAsia="ＭＳ ゴシック" w:hAnsi="ＭＳ ゴシック"/>
                <w:sz w:val="20"/>
                <w:szCs w:val="20"/>
              </w:rPr>
            </w:pPr>
            <w:r w:rsidRPr="00751C95">
              <w:rPr>
                <w:rFonts w:ascii="ＭＳ ゴシック" w:eastAsia="ＭＳ ゴシック" w:hAnsi="ＭＳ ゴシック" w:hint="eastAsia"/>
                <w:sz w:val="20"/>
                <w:szCs w:val="20"/>
              </w:rPr>
              <w:t>取得</w:t>
            </w:r>
            <w:r>
              <w:rPr>
                <w:rFonts w:ascii="ＭＳ ゴシック" w:eastAsia="ＭＳ ゴシック" w:hAnsi="ＭＳ ゴシック" w:hint="eastAsia"/>
                <w:sz w:val="20"/>
                <w:szCs w:val="20"/>
              </w:rPr>
              <w:t>単位の</w:t>
            </w:r>
            <w:r w:rsidRPr="00751C95">
              <w:rPr>
                <w:rFonts w:ascii="ＭＳ ゴシック" w:eastAsia="ＭＳ ゴシック" w:hAnsi="ＭＳ ゴシック" w:hint="eastAsia"/>
                <w:sz w:val="20"/>
                <w:szCs w:val="20"/>
              </w:rPr>
              <w:t>労使協定による除外は行わず、すべての労働者が取得できるように</w:t>
            </w:r>
            <w:r>
              <w:rPr>
                <w:rFonts w:ascii="ＭＳ ゴシック" w:eastAsia="ＭＳ ゴシック" w:hAnsi="ＭＳ ゴシック" w:hint="eastAsia"/>
                <w:sz w:val="20"/>
                <w:szCs w:val="20"/>
              </w:rPr>
              <w:t>整備した</w:t>
            </w:r>
            <w:r w:rsidRPr="00751C95">
              <w:rPr>
                <w:rFonts w:ascii="ＭＳ ゴシック" w:eastAsia="ＭＳ ゴシック" w:hAnsi="ＭＳ ゴシック" w:hint="eastAsia"/>
                <w:sz w:val="20"/>
                <w:szCs w:val="20"/>
              </w:rPr>
              <w:t>。</w:t>
            </w:r>
          </w:p>
        </w:tc>
        <w:tc>
          <w:tcPr>
            <w:tcW w:w="430" w:type="dxa"/>
            <w:vAlign w:val="center"/>
          </w:tcPr>
          <w:p w:rsidR="00DB7D80" w:rsidRDefault="00C6055D" w:rsidP="00716891">
            <w:pPr>
              <w:jc w:val="center"/>
              <w:rPr>
                <w:rFonts w:ascii="ＭＳ ゴシック" w:eastAsia="ＭＳ ゴシック" w:hAnsi="ＭＳ ゴシック"/>
              </w:rPr>
            </w:pPr>
            <w:r>
              <w:object w:dxaOrig="225" w:dyaOrig="225">
                <v:shape id="_x0000_i1161" type="#_x0000_t75" style="width:10.5pt;height:12.75pt" o:ole="" o:preferrelative="f">
                  <v:imagedata r:id="rId7" o:title=""/>
                </v:shape>
                <w:control r:id="rId29" w:name="CheckBox211119" w:shapeid="_x0000_i1161"/>
              </w:object>
            </w:r>
          </w:p>
        </w:tc>
      </w:tr>
      <w:tr w:rsidR="001B3349" w:rsidRPr="00041079" w:rsidTr="001C0AB2">
        <w:trPr>
          <w:trHeight w:val="360"/>
        </w:trPr>
        <w:tc>
          <w:tcPr>
            <w:tcW w:w="9506" w:type="dxa"/>
            <w:gridSpan w:val="4"/>
            <w:tcBorders>
              <w:bottom w:val="nil"/>
            </w:tcBorders>
            <w:shd w:val="clear" w:color="auto" w:fill="C6D9F1" w:themeFill="text2" w:themeFillTint="33"/>
          </w:tcPr>
          <w:p w:rsidR="001B3349" w:rsidRPr="00041079" w:rsidRDefault="00686DA0" w:rsidP="001B3349">
            <w:pPr>
              <w:rPr>
                <w:rFonts w:asciiTheme="majorEastAsia" w:eastAsiaTheme="majorEastAsia" w:hAnsiTheme="majorEastAsia"/>
              </w:rPr>
            </w:pPr>
            <w:r>
              <w:rPr>
                <w:rFonts w:asciiTheme="majorEastAsia" w:eastAsiaTheme="majorEastAsia" w:hAnsiTheme="majorEastAsia" w:hint="eastAsia"/>
                <w:b/>
                <w:sz w:val="20"/>
                <w:szCs w:val="20"/>
              </w:rPr>
              <w:t>有期契約労働者の介護</w:t>
            </w:r>
            <w:r w:rsidR="001B3349" w:rsidRPr="00041079">
              <w:rPr>
                <w:rFonts w:asciiTheme="majorEastAsia" w:eastAsiaTheme="majorEastAsia" w:hAnsiTheme="majorEastAsia" w:hint="eastAsia"/>
                <w:b/>
                <w:sz w:val="20"/>
                <w:szCs w:val="20"/>
              </w:rPr>
              <w:t>休業</w:t>
            </w:r>
            <w:r w:rsidR="00DA777D">
              <w:rPr>
                <w:rFonts w:asciiTheme="majorEastAsia" w:eastAsiaTheme="majorEastAsia" w:hAnsiTheme="majorEastAsia" w:hint="eastAsia"/>
                <w:b/>
                <w:sz w:val="20"/>
                <w:szCs w:val="20"/>
              </w:rPr>
              <w:t xml:space="preserve">　　　　　　　　　　　</w:t>
            </w:r>
            <w:r w:rsidR="00A27D3D">
              <w:rPr>
                <w:rFonts w:asciiTheme="majorEastAsia" w:eastAsiaTheme="majorEastAsia" w:hAnsiTheme="majorEastAsia" w:hint="eastAsia"/>
                <w:b/>
                <w:sz w:val="20"/>
                <w:szCs w:val="20"/>
              </w:rPr>
              <w:t xml:space="preserve">　</w:t>
            </w:r>
            <w:r w:rsidR="001B3349" w:rsidRPr="00A27D3D">
              <w:rPr>
                <w:rFonts w:asciiTheme="majorEastAsia" w:eastAsiaTheme="majorEastAsia" w:hAnsiTheme="majorEastAsia" w:hint="eastAsia"/>
                <w:sz w:val="20"/>
                <w:szCs w:val="20"/>
              </w:rPr>
              <w:t>【育介法】第</w:t>
            </w:r>
            <w:r w:rsidR="00A27D3D" w:rsidRPr="00A27D3D">
              <w:rPr>
                <w:rFonts w:asciiTheme="majorEastAsia" w:eastAsiaTheme="majorEastAsia" w:hAnsiTheme="majorEastAsia" w:hint="eastAsia"/>
                <w:sz w:val="20"/>
                <w:szCs w:val="20"/>
              </w:rPr>
              <w:t>11</w:t>
            </w:r>
            <w:r w:rsidR="001B3349" w:rsidRPr="00A27D3D">
              <w:rPr>
                <w:rFonts w:asciiTheme="majorEastAsia" w:eastAsiaTheme="majorEastAsia" w:hAnsiTheme="majorEastAsia" w:hint="eastAsia"/>
                <w:sz w:val="20"/>
                <w:szCs w:val="20"/>
              </w:rPr>
              <w:t>条</w:t>
            </w:r>
            <w:r w:rsidR="00A27D3D" w:rsidRPr="00A27D3D">
              <w:rPr>
                <w:rFonts w:asciiTheme="majorEastAsia" w:eastAsiaTheme="majorEastAsia" w:hAnsiTheme="majorEastAsia" w:hint="eastAsia"/>
                <w:sz w:val="20"/>
                <w:szCs w:val="20"/>
              </w:rPr>
              <w:t>第１項</w:t>
            </w:r>
            <w:r w:rsidR="00DA777D">
              <w:rPr>
                <w:rFonts w:asciiTheme="majorEastAsia" w:eastAsiaTheme="majorEastAsia" w:hAnsiTheme="majorEastAsia" w:hint="eastAsia"/>
                <w:sz w:val="20"/>
                <w:szCs w:val="20"/>
              </w:rPr>
              <w:t>、</w:t>
            </w:r>
            <w:r w:rsidR="00DA777D" w:rsidRPr="00D46AA7">
              <w:rPr>
                <w:rFonts w:asciiTheme="majorEastAsia" w:eastAsiaTheme="majorEastAsia" w:hAnsiTheme="majorEastAsia" w:hint="eastAsia"/>
                <w:sz w:val="20"/>
                <w:szCs w:val="20"/>
              </w:rPr>
              <w:t>【育介指針】第２の１</w:t>
            </w:r>
          </w:p>
        </w:tc>
      </w:tr>
      <w:tr w:rsidR="00BF65C6" w:rsidRPr="00FE6EF0" w:rsidTr="001C0AB2">
        <w:tc>
          <w:tcPr>
            <w:tcW w:w="426" w:type="dxa"/>
            <w:vMerge w:val="restart"/>
            <w:tcBorders>
              <w:top w:val="nil"/>
            </w:tcBorders>
            <w:shd w:val="clear" w:color="auto" w:fill="C6D9F1" w:themeFill="text2" w:themeFillTint="33"/>
          </w:tcPr>
          <w:p w:rsidR="00BF65C6" w:rsidRPr="00FE6EF0" w:rsidRDefault="00BF65C6" w:rsidP="001B3349">
            <w:pPr>
              <w:rPr>
                <w:rFonts w:asciiTheme="majorEastAsia" w:eastAsiaTheme="majorEastAsia" w:hAnsiTheme="majorEastAsia"/>
              </w:rPr>
            </w:pPr>
          </w:p>
        </w:tc>
        <w:tc>
          <w:tcPr>
            <w:tcW w:w="9080" w:type="dxa"/>
            <w:gridSpan w:val="3"/>
            <w:tcBorders>
              <w:bottom w:val="nil"/>
            </w:tcBorders>
          </w:tcPr>
          <w:p w:rsidR="00BF65C6" w:rsidRPr="00FE6EF0" w:rsidRDefault="00BF65C6" w:rsidP="001B3349">
            <w:pPr>
              <w:rPr>
                <w:rFonts w:asciiTheme="majorEastAsia" w:eastAsiaTheme="majorEastAsia" w:hAnsiTheme="majorEastAsia"/>
              </w:rPr>
            </w:pPr>
            <w:r>
              <w:rPr>
                <w:rFonts w:asciiTheme="majorEastAsia" w:eastAsiaTheme="majorEastAsia" w:hAnsiTheme="majorEastAsia" w:hint="eastAsia"/>
                <w:b/>
                <w:sz w:val="20"/>
                <w:szCs w:val="20"/>
              </w:rPr>
              <w:t>○</w:t>
            </w:r>
            <w:r w:rsidRPr="00FE6EF0">
              <w:rPr>
                <w:rFonts w:asciiTheme="majorEastAsia" w:eastAsiaTheme="majorEastAsia" w:hAnsiTheme="majorEastAsia" w:hint="eastAsia"/>
                <w:b/>
                <w:sz w:val="20"/>
                <w:szCs w:val="20"/>
              </w:rPr>
              <w:t>すべての労働組合が取り組むべき項目</w:t>
            </w:r>
          </w:p>
        </w:tc>
      </w:tr>
      <w:tr w:rsidR="00BF65C6" w:rsidRPr="0065108D" w:rsidTr="001C0AB2">
        <w:tc>
          <w:tcPr>
            <w:tcW w:w="426" w:type="dxa"/>
            <w:vMerge/>
            <w:shd w:val="clear" w:color="auto" w:fill="C6D9F1" w:themeFill="text2" w:themeFillTint="33"/>
          </w:tcPr>
          <w:p w:rsidR="00BF65C6" w:rsidRPr="00FC1A6D" w:rsidRDefault="00BF65C6" w:rsidP="001B3349">
            <w:pPr>
              <w:pStyle w:val="Default"/>
              <w:rPr>
                <w:rFonts w:hAnsi="ＭＳ ゴシック"/>
                <w:sz w:val="20"/>
                <w:szCs w:val="20"/>
              </w:rPr>
            </w:pPr>
          </w:p>
        </w:tc>
        <w:tc>
          <w:tcPr>
            <w:tcW w:w="426" w:type="dxa"/>
            <w:vMerge w:val="restart"/>
            <w:tcBorders>
              <w:top w:val="nil"/>
            </w:tcBorders>
          </w:tcPr>
          <w:p w:rsidR="00BF65C6" w:rsidRPr="00FC1A6D" w:rsidRDefault="00BF65C6" w:rsidP="001B3349">
            <w:pPr>
              <w:pStyle w:val="Default"/>
              <w:rPr>
                <w:rFonts w:hAnsi="ＭＳ ゴシック"/>
                <w:sz w:val="20"/>
                <w:szCs w:val="20"/>
              </w:rPr>
            </w:pPr>
          </w:p>
        </w:tc>
        <w:tc>
          <w:tcPr>
            <w:tcW w:w="8224" w:type="dxa"/>
          </w:tcPr>
          <w:p w:rsidR="00BF65C6" w:rsidRPr="00FC1A6D" w:rsidRDefault="00BF65C6" w:rsidP="001B3349">
            <w:pPr>
              <w:pStyle w:val="Default"/>
              <w:rPr>
                <w:rFonts w:hAnsi="ＭＳ ゴシック"/>
                <w:sz w:val="20"/>
                <w:szCs w:val="20"/>
              </w:rPr>
            </w:pPr>
            <w:r w:rsidRPr="00FC1A6D">
              <w:rPr>
                <w:rFonts w:hAnsi="ＭＳ ゴシック" w:hint="eastAsia"/>
                <w:sz w:val="20"/>
                <w:szCs w:val="20"/>
              </w:rPr>
              <w:t>「</w:t>
            </w:r>
            <w:r w:rsidRPr="00686DA0">
              <w:rPr>
                <w:rFonts w:hAnsi="ＭＳ ゴシック" w:hint="eastAsia"/>
                <w:sz w:val="20"/>
                <w:szCs w:val="20"/>
              </w:rPr>
              <w:t>休業開始から起算して93日を経過する日以降も雇用継続の見込みがあること</w:t>
            </w:r>
            <w:r w:rsidR="00510737">
              <w:rPr>
                <w:rFonts w:hAnsi="ＭＳ ゴシック" w:hint="eastAsia"/>
                <w:sz w:val="20"/>
                <w:szCs w:val="20"/>
              </w:rPr>
              <w:t>」との</w:t>
            </w:r>
            <w:r>
              <w:rPr>
                <w:rFonts w:hAnsi="ＭＳ ゴシック" w:hint="eastAsia"/>
                <w:sz w:val="20"/>
                <w:szCs w:val="20"/>
              </w:rPr>
              <w:t>要件は削除した</w:t>
            </w:r>
            <w:r w:rsidRPr="00FC1A6D">
              <w:rPr>
                <w:rFonts w:hAnsi="ＭＳ ゴシック" w:hint="eastAsia"/>
                <w:sz w:val="20"/>
                <w:szCs w:val="20"/>
              </w:rPr>
              <w:t>。</w:t>
            </w:r>
          </w:p>
        </w:tc>
        <w:tc>
          <w:tcPr>
            <w:tcW w:w="430" w:type="dxa"/>
            <w:vAlign w:val="center"/>
          </w:tcPr>
          <w:p w:rsidR="00BF65C6" w:rsidRPr="0065108D" w:rsidRDefault="00C6055D" w:rsidP="00686DA0">
            <w:pPr>
              <w:jc w:val="center"/>
              <w:rPr>
                <w:rFonts w:ascii="ＭＳ ゴシック" w:eastAsia="ＭＳ ゴシック" w:hAnsi="ＭＳ ゴシック"/>
              </w:rPr>
            </w:pPr>
            <w:r>
              <w:object w:dxaOrig="225" w:dyaOrig="225">
                <v:shape id="_x0000_i1163" type="#_x0000_t75" style="width:10.5pt;height:12.75pt" o:ole="" o:preferrelative="f">
                  <v:imagedata r:id="rId7" o:title=""/>
                </v:shape>
                <w:control r:id="rId30" w:name="CheckBox211120" w:shapeid="_x0000_i1163"/>
              </w:object>
            </w:r>
          </w:p>
        </w:tc>
      </w:tr>
      <w:tr w:rsidR="00BF65C6" w:rsidRPr="0065108D" w:rsidTr="001C0AB2">
        <w:tc>
          <w:tcPr>
            <w:tcW w:w="426" w:type="dxa"/>
            <w:vMerge/>
            <w:shd w:val="clear" w:color="auto" w:fill="C6D9F1" w:themeFill="text2" w:themeFillTint="33"/>
          </w:tcPr>
          <w:p w:rsidR="00BF65C6" w:rsidRDefault="00BF65C6" w:rsidP="001B3349">
            <w:pPr>
              <w:rPr>
                <w:rFonts w:ascii="ＭＳ ゴシック" w:eastAsia="ＭＳ ゴシック" w:hAnsi="ＭＳ ゴシック"/>
                <w:sz w:val="20"/>
                <w:szCs w:val="20"/>
              </w:rPr>
            </w:pPr>
          </w:p>
        </w:tc>
        <w:tc>
          <w:tcPr>
            <w:tcW w:w="426" w:type="dxa"/>
            <w:vMerge/>
          </w:tcPr>
          <w:p w:rsidR="00BF65C6" w:rsidRPr="00686DA0" w:rsidRDefault="00BF65C6" w:rsidP="00686DA0">
            <w:pPr>
              <w:rPr>
                <w:rFonts w:ascii="ＭＳ ゴシック" w:eastAsia="ＭＳ ゴシック" w:hAnsi="ＭＳ ゴシック"/>
                <w:sz w:val="20"/>
                <w:szCs w:val="20"/>
              </w:rPr>
            </w:pPr>
          </w:p>
        </w:tc>
        <w:tc>
          <w:tcPr>
            <w:tcW w:w="8224" w:type="dxa"/>
          </w:tcPr>
          <w:p w:rsidR="00BF65C6" w:rsidRPr="00686DA0" w:rsidRDefault="00BF65C6" w:rsidP="00686DA0">
            <w:pPr>
              <w:rPr>
                <w:rFonts w:ascii="ＭＳ ゴシック" w:eastAsia="ＭＳ ゴシック" w:hAnsi="ＭＳ ゴシック"/>
                <w:sz w:val="20"/>
                <w:szCs w:val="20"/>
              </w:rPr>
            </w:pPr>
            <w:r w:rsidRPr="00686DA0">
              <w:rPr>
                <w:rFonts w:ascii="ＭＳ ゴシック" w:eastAsia="ＭＳ ゴシック" w:hAnsi="ＭＳ ゴシック" w:hint="eastAsia"/>
                <w:sz w:val="20"/>
                <w:szCs w:val="20"/>
              </w:rPr>
              <w:t>「93日を経過した日から1</w:t>
            </w:r>
            <w:r>
              <w:rPr>
                <w:rFonts w:ascii="ＭＳ ゴシック" w:eastAsia="ＭＳ ゴシック" w:hAnsi="ＭＳ ゴシック" w:hint="eastAsia"/>
                <w:sz w:val="20"/>
                <w:szCs w:val="20"/>
              </w:rPr>
              <w:t>年を経過する日までに更新されないことが明らか</w:t>
            </w:r>
            <w:r w:rsidR="00510737">
              <w:rPr>
                <w:rFonts w:ascii="ＭＳ ゴシック" w:eastAsia="ＭＳ ゴシック" w:hAnsi="ＭＳ ゴシック" w:hint="eastAsia"/>
                <w:sz w:val="20"/>
                <w:szCs w:val="20"/>
              </w:rPr>
              <w:t>である者を除く」との</w:t>
            </w:r>
            <w:r w:rsidRPr="00686DA0">
              <w:rPr>
                <w:rFonts w:ascii="ＭＳ ゴシック" w:eastAsia="ＭＳ ゴシック" w:hAnsi="ＭＳ ゴシック" w:hint="eastAsia"/>
                <w:sz w:val="20"/>
                <w:szCs w:val="20"/>
              </w:rPr>
              <w:t>要件は、「1年」を「6</w:t>
            </w:r>
            <w:r>
              <w:rPr>
                <w:rFonts w:ascii="ＭＳ ゴシック" w:eastAsia="ＭＳ ゴシック" w:hAnsi="ＭＳ ゴシック" w:hint="eastAsia"/>
                <w:sz w:val="20"/>
                <w:szCs w:val="20"/>
              </w:rPr>
              <w:t>ヵ月」に短縮した</w:t>
            </w:r>
            <w:r w:rsidRPr="00686DA0">
              <w:rPr>
                <w:rFonts w:ascii="ＭＳ ゴシック" w:eastAsia="ＭＳ ゴシック" w:hAnsi="ＭＳ ゴシック" w:hint="eastAsia"/>
                <w:sz w:val="20"/>
                <w:szCs w:val="20"/>
              </w:rPr>
              <w:t>。</w:t>
            </w:r>
          </w:p>
        </w:tc>
        <w:tc>
          <w:tcPr>
            <w:tcW w:w="430" w:type="dxa"/>
            <w:vAlign w:val="center"/>
          </w:tcPr>
          <w:p w:rsidR="00BF65C6" w:rsidRPr="0065108D" w:rsidRDefault="00C6055D" w:rsidP="001B3349">
            <w:pPr>
              <w:jc w:val="center"/>
              <w:rPr>
                <w:rFonts w:ascii="ＭＳ ゴシック" w:eastAsia="ＭＳ ゴシック" w:hAnsi="ＭＳ ゴシック"/>
              </w:rPr>
            </w:pPr>
            <w:r>
              <w:object w:dxaOrig="225" w:dyaOrig="225">
                <v:shape id="_x0000_i1165" type="#_x0000_t75" style="width:10.5pt;height:12.75pt" o:ole="" o:preferrelative="f">
                  <v:imagedata r:id="rId7" o:title=""/>
                </v:shape>
                <w:control r:id="rId31" w:name="CheckBox211121" w:shapeid="_x0000_i1165"/>
              </w:object>
            </w:r>
          </w:p>
        </w:tc>
      </w:tr>
      <w:tr w:rsidR="00BF65C6" w:rsidRPr="0065108D" w:rsidTr="001C0AB2">
        <w:tc>
          <w:tcPr>
            <w:tcW w:w="426" w:type="dxa"/>
            <w:vMerge/>
            <w:shd w:val="clear" w:color="auto" w:fill="C6D9F1" w:themeFill="text2" w:themeFillTint="33"/>
          </w:tcPr>
          <w:p w:rsidR="00BF65C6" w:rsidRPr="00FC1A6D" w:rsidRDefault="00BF65C6" w:rsidP="001B3349">
            <w:pPr>
              <w:rPr>
                <w:rFonts w:ascii="ＭＳ ゴシック" w:eastAsia="ＭＳ ゴシック" w:hAnsi="ＭＳ ゴシック"/>
                <w:sz w:val="20"/>
                <w:szCs w:val="20"/>
              </w:rPr>
            </w:pPr>
          </w:p>
        </w:tc>
        <w:tc>
          <w:tcPr>
            <w:tcW w:w="426" w:type="dxa"/>
            <w:vMerge/>
          </w:tcPr>
          <w:p w:rsidR="00BF65C6" w:rsidRPr="00FC1A6D" w:rsidRDefault="00BF65C6" w:rsidP="001B3349">
            <w:pPr>
              <w:rPr>
                <w:rFonts w:ascii="ＭＳ ゴシック" w:eastAsia="ＭＳ ゴシック" w:hAnsi="ＭＳ ゴシック"/>
                <w:sz w:val="20"/>
                <w:szCs w:val="20"/>
              </w:rPr>
            </w:pPr>
          </w:p>
        </w:tc>
        <w:tc>
          <w:tcPr>
            <w:tcW w:w="8224" w:type="dxa"/>
          </w:tcPr>
          <w:p w:rsidR="00BF65C6" w:rsidRPr="00FC1A6D" w:rsidRDefault="00BF65C6" w:rsidP="001B3349">
            <w:pPr>
              <w:rPr>
                <w:rFonts w:ascii="ＭＳ ゴシック" w:eastAsia="ＭＳ ゴシック" w:hAnsi="ＭＳ ゴシック"/>
                <w:sz w:val="20"/>
                <w:szCs w:val="20"/>
              </w:rPr>
            </w:pPr>
            <w:r w:rsidRPr="00FC1A6D">
              <w:rPr>
                <w:rFonts w:ascii="ＭＳ ゴシック" w:eastAsia="ＭＳ ゴシック" w:hAnsi="ＭＳ ゴシック" w:hint="eastAsia"/>
                <w:sz w:val="20"/>
                <w:szCs w:val="20"/>
              </w:rPr>
              <w:t>法定の要</w:t>
            </w:r>
            <w:r>
              <w:rPr>
                <w:rFonts w:ascii="ＭＳ ゴシック" w:eastAsia="ＭＳ ゴシック" w:hAnsi="ＭＳ ゴシック" w:hint="eastAsia"/>
                <w:sz w:val="20"/>
                <w:szCs w:val="20"/>
              </w:rPr>
              <w:t>件を上回る運用がされている場合は、労働協約・就業規則等に明記した</w:t>
            </w:r>
            <w:r w:rsidRPr="00FC1A6D">
              <w:rPr>
                <w:rFonts w:ascii="ＭＳ ゴシック" w:eastAsia="ＭＳ ゴシック" w:hAnsi="ＭＳ ゴシック" w:hint="eastAsia"/>
                <w:sz w:val="20"/>
                <w:szCs w:val="20"/>
              </w:rPr>
              <w:t>。</w:t>
            </w:r>
          </w:p>
        </w:tc>
        <w:tc>
          <w:tcPr>
            <w:tcW w:w="430" w:type="dxa"/>
          </w:tcPr>
          <w:p w:rsidR="00BF65C6" w:rsidRPr="0065108D" w:rsidRDefault="00C6055D" w:rsidP="001B3349">
            <w:pPr>
              <w:rPr>
                <w:rFonts w:ascii="ＭＳ ゴシック" w:eastAsia="ＭＳ ゴシック" w:hAnsi="ＭＳ ゴシック"/>
              </w:rPr>
            </w:pPr>
            <w:r>
              <w:object w:dxaOrig="225" w:dyaOrig="225">
                <v:shape id="_x0000_i1167" type="#_x0000_t75" style="width:10.5pt;height:12.75pt" o:ole="" o:preferrelative="f">
                  <v:imagedata r:id="rId7" o:title=""/>
                </v:shape>
                <w:control r:id="rId32" w:name="CheckBox211122" w:shapeid="_x0000_i1167"/>
              </w:object>
            </w:r>
          </w:p>
        </w:tc>
      </w:tr>
      <w:tr w:rsidR="00BF65C6" w:rsidRPr="00751C95" w:rsidTr="001C0AB2">
        <w:tc>
          <w:tcPr>
            <w:tcW w:w="426" w:type="dxa"/>
            <w:vMerge/>
            <w:shd w:val="clear" w:color="auto" w:fill="C6D9F1" w:themeFill="text2" w:themeFillTint="33"/>
          </w:tcPr>
          <w:p w:rsidR="00BF65C6" w:rsidRPr="00751C95" w:rsidRDefault="00BF65C6" w:rsidP="001B3349">
            <w:pPr>
              <w:rPr>
                <w:rFonts w:ascii="ＭＳ ゴシック" w:eastAsia="ＭＳ ゴシック" w:hAnsi="ＭＳ ゴシック"/>
                <w:b/>
                <w:sz w:val="20"/>
                <w:szCs w:val="20"/>
              </w:rPr>
            </w:pPr>
          </w:p>
        </w:tc>
        <w:tc>
          <w:tcPr>
            <w:tcW w:w="9080" w:type="dxa"/>
            <w:gridSpan w:val="3"/>
            <w:tcBorders>
              <w:bottom w:val="nil"/>
            </w:tcBorders>
          </w:tcPr>
          <w:p w:rsidR="00BF65C6" w:rsidRPr="00751C95" w:rsidRDefault="00BF65C6" w:rsidP="001B3349">
            <w:pPr>
              <w:rPr>
                <w:rFonts w:ascii="ＭＳ ゴシック" w:eastAsia="ＭＳ ゴシック" w:hAnsi="ＭＳ ゴシック"/>
                <w:b/>
                <w:sz w:val="20"/>
                <w:szCs w:val="20"/>
              </w:rPr>
            </w:pPr>
            <w:r>
              <w:rPr>
                <w:rFonts w:ascii="ＭＳ ゴシック" w:eastAsia="ＭＳ ゴシック" w:hAnsi="ＭＳ ゴシック" w:hint="eastAsia"/>
                <w:b/>
              </w:rPr>
              <w:t>◎法を上回る要求として積極的に</w:t>
            </w:r>
            <w:r w:rsidRPr="0065108D">
              <w:rPr>
                <w:rFonts w:ascii="ＭＳ ゴシック" w:eastAsia="ＭＳ ゴシック" w:hAnsi="ＭＳ ゴシック" w:hint="eastAsia"/>
                <w:b/>
              </w:rPr>
              <w:t>取り組むべき項目</w:t>
            </w:r>
          </w:p>
        </w:tc>
      </w:tr>
      <w:tr w:rsidR="00BF65C6" w:rsidRPr="00716891" w:rsidTr="001C0AB2">
        <w:tc>
          <w:tcPr>
            <w:tcW w:w="426" w:type="dxa"/>
            <w:vMerge/>
            <w:tcBorders>
              <w:bottom w:val="single" w:sz="4" w:space="0" w:color="auto"/>
            </w:tcBorders>
            <w:shd w:val="clear" w:color="auto" w:fill="C6D9F1" w:themeFill="text2" w:themeFillTint="33"/>
          </w:tcPr>
          <w:p w:rsidR="00BF65C6" w:rsidRPr="00751C95" w:rsidRDefault="00BF65C6" w:rsidP="001B3349">
            <w:pPr>
              <w:rPr>
                <w:rFonts w:ascii="ＭＳ ゴシック" w:eastAsia="ＭＳ ゴシック" w:hAnsi="ＭＳ ゴシック"/>
                <w:b/>
                <w:sz w:val="20"/>
                <w:szCs w:val="20"/>
              </w:rPr>
            </w:pPr>
          </w:p>
        </w:tc>
        <w:tc>
          <w:tcPr>
            <w:tcW w:w="426" w:type="dxa"/>
            <w:tcBorders>
              <w:top w:val="nil"/>
            </w:tcBorders>
          </w:tcPr>
          <w:p w:rsidR="00BF65C6" w:rsidRPr="00751C95" w:rsidRDefault="00BF65C6" w:rsidP="007E2168">
            <w:pPr>
              <w:rPr>
                <w:rFonts w:ascii="ＭＳ ゴシック" w:eastAsia="ＭＳ ゴシック" w:hAnsi="ＭＳ ゴシック"/>
                <w:b/>
                <w:sz w:val="20"/>
                <w:szCs w:val="20"/>
              </w:rPr>
            </w:pPr>
          </w:p>
        </w:tc>
        <w:tc>
          <w:tcPr>
            <w:tcW w:w="8224" w:type="dxa"/>
          </w:tcPr>
          <w:p w:rsidR="00BF65C6" w:rsidRPr="00751C95" w:rsidRDefault="00BF65C6" w:rsidP="007E2168">
            <w:pPr>
              <w:rPr>
                <w:rFonts w:ascii="ＭＳ ゴシック" w:eastAsia="ＭＳ ゴシック" w:hAnsi="ＭＳ ゴシック"/>
                <w:b/>
                <w:sz w:val="20"/>
                <w:szCs w:val="20"/>
              </w:rPr>
            </w:pPr>
            <w:r w:rsidRPr="006479FE">
              <w:rPr>
                <w:rFonts w:ascii="ＭＳ ゴシック" w:eastAsia="ＭＳ ゴシック" w:hAnsi="ＭＳ ゴシック" w:hint="eastAsia"/>
                <w:sz w:val="20"/>
                <w:szCs w:val="20"/>
              </w:rPr>
              <w:t>有期契約労働者の取得要件を撤廃し、無期契約労働者</w:t>
            </w:r>
            <w:r w:rsidR="00A27D3D">
              <w:rPr>
                <w:rFonts w:ascii="ＭＳ ゴシック" w:eastAsia="ＭＳ ゴシック" w:hAnsi="ＭＳ ゴシック" w:hint="eastAsia"/>
                <w:sz w:val="20"/>
                <w:szCs w:val="20"/>
              </w:rPr>
              <w:t>（正社員等）</w:t>
            </w:r>
            <w:r w:rsidRPr="006479FE">
              <w:rPr>
                <w:rFonts w:ascii="ＭＳ ゴシック" w:eastAsia="ＭＳ ゴシック" w:hAnsi="ＭＳ ゴシック" w:hint="eastAsia"/>
                <w:sz w:val="20"/>
                <w:szCs w:val="20"/>
              </w:rPr>
              <w:t>と同様に育児休業を取得できる</w:t>
            </w:r>
            <w:r>
              <w:rPr>
                <w:rFonts w:ascii="ＭＳ ゴシック" w:eastAsia="ＭＳ ゴシック" w:hAnsi="ＭＳ ゴシック" w:hint="eastAsia"/>
                <w:sz w:val="20"/>
                <w:szCs w:val="20"/>
              </w:rPr>
              <w:t>よう整備</w:t>
            </w:r>
            <w:r w:rsidRPr="006479FE">
              <w:rPr>
                <w:rFonts w:ascii="ＭＳ ゴシック" w:eastAsia="ＭＳ ゴシック" w:hAnsi="ＭＳ ゴシック" w:hint="eastAsia"/>
                <w:sz w:val="20"/>
                <w:szCs w:val="20"/>
              </w:rPr>
              <w:t>した。</w:t>
            </w:r>
          </w:p>
        </w:tc>
        <w:tc>
          <w:tcPr>
            <w:tcW w:w="430" w:type="dxa"/>
            <w:vAlign w:val="center"/>
          </w:tcPr>
          <w:p w:rsidR="00BF65C6" w:rsidRPr="003C044A" w:rsidRDefault="00C6055D" w:rsidP="001B3349">
            <w:pPr>
              <w:jc w:val="center"/>
              <w:rPr>
                <w:rFonts w:ascii="ＭＳ ゴシック" w:eastAsia="ＭＳ ゴシック" w:hAnsi="ＭＳ ゴシック"/>
                <w:szCs w:val="21"/>
              </w:rPr>
            </w:pPr>
            <w:r>
              <w:object w:dxaOrig="225" w:dyaOrig="225">
                <v:shape id="_x0000_i1169" type="#_x0000_t75" style="width:10.5pt;height:12.75pt" o:ole="" o:preferrelative="f">
                  <v:imagedata r:id="rId7" o:title=""/>
                </v:shape>
                <w:control r:id="rId33" w:name="CheckBox211123" w:shapeid="_x0000_i1169"/>
              </w:object>
            </w:r>
          </w:p>
        </w:tc>
      </w:tr>
      <w:tr w:rsidR="00123AC8" w:rsidRPr="00716891" w:rsidTr="001C0AB2">
        <w:tc>
          <w:tcPr>
            <w:tcW w:w="9506" w:type="dxa"/>
            <w:gridSpan w:val="4"/>
            <w:tcBorders>
              <w:top w:val="single" w:sz="4" w:space="0" w:color="auto"/>
              <w:bottom w:val="nil"/>
            </w:tcBorders>
            <w:shd w:val="clear" w:color="auto" w:fill="C6D9F1" w:themeFill="text2" w:themeFillTint="33"/>
          </w:tcPr>
          <w:p w:rsidR="00123AC8" w:rsidRPr="00D748F5" w:rsidRDefault="00D748F5" w:rsidP="00123AC8">
            <w:pPr>
              <w:rPr>
                <w:rFonts w:ascii="ＭＳ ゴシック" w:eastAsia="ＭＳ ゴシック" w:hAnsi="ＭＳ ゴシック"/>
                <w:b/>
                <w:sz w:val="20"/>
                <w:szCs w:val="20"/>
              </w:rPr>
            </w:pPr>
            <w:r w:rsidRPr="00D748F5">
              <w:rPr>
                <w:rFonts w:ascii="ＭＳ ゴシック" w:eastAsia="ＭＳ ゴシック" w:hAnsi="ＭＳ ゴシック" w:hint="eastAsia"/>
                <w:b/>
                <w:sz w:val="20"/>
                <w:szCs w:val="20"/>
              </w:rPr>
              <w:t>介護のための所定外労働の免除</w:t>
            </w:r>
            <w:r w:rsidR="00543D30">
              <w:rPr>
                <w:rFonts w:ascii="ＭＳ ゴシック" w:eastAsia="ＭＳ ゴシック" w:hAnsi="ＭＳ ゴシック" w:hint="eastAsia"/>
                <w:b/>
                <w:sz w:val="20"/>
                <w:szCs w:val="20"/>
              </w:rPr>
              <w:t xml:space="preserve">　　　　　　　　</w:t>
            </w:r>
            <w:r w:rsidR="00543D30" w:rsidRPr="00543D30">
              <w:rPr>
                <w:rFonts w:ascii="ＭＳ ゴシック" w:eastAsia="ＭＳ ゴシック" w:hAnsi="ＭＳ ゴシック" w:hint="eastAsia"/>
                <w:sz w:val="20"/>
                <w:szCs w:val="20"/>
              </w:rPr>
              <w:t>【育介法】第16条の９第１項</w:t>
            </w:r>
            <w:r w:rsidR="00543D30">
              <w:rPr>
                <w:rFonts w:ascii="ＭＳ ゴシック" w:eastAsia="ＭＳ ゴシック" w:hAnsi="ＭＳ ゴシック" w:hint="eastAsia"/>
                <w:sz w:val="20"/>
                <w:szCs w:val="20"/>
              </w:rPr>
              <w:t>、【育介指針】第２の３</w:t>
            </w:r>
          </w:p>
        </w:tc>
      </w:tr>
      <w:tr w:rsidR="004C49D0" w:rsidRPr="00716891" w:rsidTr="004C49D0">
        <w:tc>
          <w:tcPr>
            <w:tcW w:w="426" w:type="dxa"/>
            <w:vMerge w:val="restart"/>
            <w:tcBorders>
              <w:top w:val="nil"/>
            </w:tcBorders>
            <w:shd w:val="clear" w:color="auto" w:fill="C6D9F1" w:themeFill="text2" w:themeFillTint="33"/>
          </w:tcPr>
          <w:p w:rsidR="004C49D0" w:rsidRPr="00751C95" w:rsidRDefault="004C49D0" w:rsidP="001B3349">
            <w:pPr>
              <w:rPr>
                <w:rFonts w:ascii="ＭＳ ゴシック" w:eastAsia="ＭＳ ゴシック" w:hAnsi="ＭＳ ゴシック"/>
                <w:b/>
                <w:sz w:val="20"/>
                <w:szCs w:val="20"/>
              </w:rPr>
            </w:pPr>
          </w:p>
        </w:tc>
        <w:tc>
          <w:tcPr>
            <w:tcW w:w="9080" w:type="dxa"/>
            <w:gridSpan w:val="3"/>
            <w:tcBorders>
              <w:bottom w:val="nil"/>
            </w:tcBorders>
            <w:vAlign w:val="center"/>
          </w:tcPr>
          <w:p w:rsidR="004C49D0" w:rsidRPr="00716891" w:rsidRDefault="004C49D0" w:rsidP="004C49D0">
            <w:pPr>
              <w:rPr>
                <w:rFonts w:ascii="ＭＳ ゴシック" w:eastAsia="ＭＳ ゴシック" w:hAnsi="ＭＳ ゴシック"/>
                <w:sz w:val="20"/>
                <w:szCs w:val="20"/>
              </w:rPr>
            </w:pPr>
            <w:r>
              <w:rPr>
                <w:rFonts w:asciiTheme="majorEastAsia" w:eastAsiaTheme="majorEastAsia" w:hAnsiTheme="majorEastAsia" w:hint="eastAsia"/>
                <w:b/>
                <w:sz w:val="20"/>
                <w:szCs w:val="20"/>
              </w:rPr>
              <w:t>○</w:t>
            </w:r>
            <w:r w:rsidRPr="00FE6EF0">
              <w:rPr>
                <w:rFonts w:asciiTheme="majorEastAsia" w:eastAsiaTheme="majorEastAsia" w:hAnsiTheme="majorEastAsia" w:hint="eastAsia"/>
                <w:b/>
                <w:sz w:val="20"/>
                <w:szCs w:val="20"/>
              </w:rPr>
              <w:t>すべての労働組合が取り組むべき項目</w:t>
            </w:r>
          </w:p>
        </w:tc>
      </w:tr>
      <w:tr w:rsidR="001C0AB2" w:rsidRPr="00716891" w:rsidTr="001C0AB2">
        <w:tc>
          <w:tcPr>
            <w:tcW w:w="426" w:type="dxa"/>
            <w:vMerge/>
            <w:tcBorders>
              <w:bottom w:val="single" w:sz="4" w:space="0" w:color="auto"/>
            </w:tcBorders>
            <w:shd w:val="clear" w:color="auto" w:fill="C6D9F1" w:themeFill="text2" w:themeFillTint="33"/>
          </w:tcPr>
          <w:p w:rsidR="001C0AB2" w:rsidRPr="00751C95" w:rsidRDefault="001C0AB2" w:rsidP="001B3349">
            <w:pPr>
              <w:rPr>
                <w:rFonts w:ascii="ＭＳ ゴシック" w:eastAsia="ＭＳ ゴシック" w:hAnsi="ＭＳ ゴシック"/>
                <w:b/>
                <w:sz w:val="20"/>
                <w:szCs w:val="20"/>
              </w:rPr>
            </w:pPr>
          </w:p>
        </w:tc>
        <w:tc>
          <w:tcPr>
            <w:tcW w:w="426" w:type="dxa"/>
            <w:tcBorders>
              <w:top w:val="nil"/>
            </w:tcBorders>
          </w:tcPr>
          <w:p w:rsidR="001C0AB2" w:rsidRPr="00751C95" w:rsidRDefault="001C0AB2" w:rsidP="007E2168">
            <w:pPr>
              <w:rPr>
                <w:rFonts w:ascii="ＭＳ ゴシック" w:eastAsia="ＭＳ ゴシック" w:hAnsi="ＭＳ ゴシック"/>
                <w:b/>
                <w:sz w:val="20"/>
                <w:szCs w:val="20"/>
              </w:rPr>
            </w:pPr>
          </w:p>
        </w:tc>
        <w:tc>
          <w:tcPr>
            <w:tcW w:w="8224" w:type="dxa"/>
          </w:tcPr>
          <w:p w:rsidR="001C0AB2" w:rsidRPr="006479FE" w:rsidRDefault="001C0AB2" w:rsidP="007E2168">
            <w:pPr>
              <w:rPr>
                <w:rFonts w:ascii="ＭＳ ゴシック" w:eastAsia="ＭＳ ゴシック" w:hAnsi="ＭＳ ゴシック"/>
                <w:sz w:val="20"/>
                <w:szCs w:val="20"/>
              </w:rPr>
            </w:pPr>
            <w:r>
              <w:rPr>
                <w:rFonts w:ascii="ＭＳ ゴシック" w:eastAsia="ＭＳ ゴシック" w:hAnsi="ＭＳ ゴシック" w:hint="eastAsia"/>
                <w:sz w:val="20"/>
                <w:szCs w:val="20"/>
              </w:rPr>
              <w:t>介護のための所定外労働の免除を介護終了までの期間請求できるよう制度を整備した</w:t>
            </w:r>
            <w:r w:rsidRPr="00D748F5">
              <w:rPr>
                <w:rFonts w:ascii="ＭＳ ゴシック" w:eastAsia="ＭＳ ゴシック" w:hAnsi="ＭＳ ゴシック" w:hint="eastAsia"/>
                <w:sz w:val="20"/>
                <w:szCs w:val="20"/>
              </w:rPr>
              <w:t>。</w:t>
            </w:r>
          </w:p>
        </w:tc>
        <w:tc>
          <w:tcPr>
            <w:tcW w:w="430" w:type="dxa"/>
            <w:vAlign w:val="center"/>
          </w:tcPr>
          <w:p w:rsidR="001C0AB2" w:rsidRPr="003C044A" w:rsidRDefault="00C6055D" w:rsidP="001B3349">
            <w:pPr>
              <w:jc w:val="center"/>
              <w:rPr>
                <w:rFonts w:ascii="ＭＳ ゴシック" w:eastAsia="ＭＳ ゴシック" w:hAnsi="ＭＳ ゴシック"/>
                <w:szCs w:val="21"/>
              </w:rPr>
            </w:pPr>
            <w:r>
              <w:object w:dxaOrig="225" w:dyaOrig="225">
                <v:shape id="_x0000_i1171" type="#_x0000_t75" style="width:10.5pt;height:12.75pt" o:ole="" o:preferrelative="f">
                  <v:imagedata r:id="rId7" o:title=""/>
                </v:shape>
                <w:control r:id="rId34" w:name="CheckBox211124" w:shapeid="_x0000_i1171"/>
              </w:object>
            </w:r>
          </w:p>
        </w:tc>
      </w:tr>
      <w:tr w:rsidR="00336C20" w:rsidRPr="00716891" w:rsidTr="00336C20">
        <w:tc>
          <w:tcPr>
            <w:tcW w:w="9506" w:type="dxa"/>
            <w:gridSpan w:val="4"/>
            <w:tcBorders>
              <w:top w:val="single" w:sz="4" w:space="0" w:color="auto"/>
              <w:bottom w:val="nil"/>
            </w:tcBorders>
            <w:shd w:val="clear" w:color="auto" w:fill="C6D9F1" w:themeFill="text2" w:themeFillTint="33"/>
            <w:vAlign w:val="center"/>
          </w:tcPr>
          <w:p w:rsidR="00336C20" w:rsidRPr="00716891" w:rsidRDefault="00336C20" w:rsidP="00336C20">
            <w:pPr>
              <w:rPr>
                <w:rFonts w:ascii="ＭＳ ゴシック" w:eastAsia="ＭＳ ゴシック" w:hAnsi="ＭＳ ゴシック"/>
                <w:sz w:val="20"/>
                <w:szCs w:val="20"/>
              </w:rPr>
            </w:pPr>
            <w:r w:rsidRPr="001C0AB2">
              <w:rPr>
                <w:rFonts w:ascii="ＭＳ ゴシック" w:eastAsia="ＭＳ ゴシック" w:hAnsi="ＭＳ ゴシック" w:hint="eastAsia"/>
                <w:b/>
                <w:sz w:val="20"/>
                <w:szCs w:val="20"/>
              </w:rPr>
              <w:t>介護休業等の対象家族の範囲</w:t>
            </w:r>
            <w:r w:rsidR="00DA777D">
              <w:rPr>
                <w:rFonts w:ascii="ＭＳ ゴシック" w:eastAsia="ＭＳ ゴシック" w:hAnsi="ＭＳ ゴシック" w:hint="eastAsia"/>
                <w:b/>
                <w:sz w:val="20"/>
                <w:szCs w:val="20"/>
              </w:rPr>
              <w:t xml:space="preserve">　　　　　</w:t>
            </w:r>
            <w:r w:rsidR="00344CA2">
              <w:rPr>
                <w:rFonts w:ascii="ＭＳ ゴシック" w:eastAsia="ＭＳ ゴシック" w:hAnsi="ＭＳ ゴシック" w:hint="eastAsia"/>
                <w:b/>
                <w:sz w:val="20"/>
                <w:szCs w:val="20"/>
              </w:rPr>
              <w:t xml:space="preserve">　　　　　　　</w:t>
            </w:r>
            <w:r w:rsidR="00DA777D" w:rsidRPr="00A34025">
              <w:rPr>
                <w:rFonts w:ascii="ＭＳ ゴシック" w:eastAsia="ＭＳ ゴシック" w:hAnsi="ＭＳ ゴシック" w:hint="eastAsia"/>
                <w:sz w:val="20"/>
                <w:szCs w:val="20"/>
              </w:rPr>
              <w:t>【育介法】第２条</w:t>
            </w:r>
            <w:r w:rsidR="00344CA2">
              <w:rPr>
                <w:rFonts w:ascii="ＭＳ ゴシック" w:eastAsia="ＭＳ ゴシック" w:hAnsi="ＭＳ ゴシック" w:hint="eastAsia"/>
                <w:sz w:val="20"/>
                <w:szCs w:val="20"/>
              </w:rPr>
              <w:t>第４</w:t>
            </w:r>
            <w:r w:rsidR="00DA777D">
              <w:rPr>
                <w:rFonts w:ascii="ＭＳ ゴシック" w:eastAsia="ＭＳ ゴシック" w:hAnsi="ＭＳ ゴシック" w:hint="eastAsia"/>
                <w:sz w:val="20"/>
                <w:szCs w:val="20"/>
              </w:rPr>
              <w:t>号、</w:t>
            </w:r>
            <w:r w:rsidR="00344CA2">
              <w:rPr>
                <w:rFonts w:ascii="ＭＳ ゴシック" w:eastAsia="ＭＳ ゴシック" w:hAnsi="ＭＳ ゴシック" w:hint="eastAsia"/>
                <w:sz w:val="20"/>
                <w:szCs w:val="20"/>
              </w:rPr>
              <w:t>【育介省令】第３条</w:t>
            </w:r>
          </w:p>
        </w:tc>
      </w:tr>
      <w:tr w:rsidR="004C49D0" w:rsidRPr="00716891" w:rsidTr="004C49D0">
        <w:tc>
          <w:tcPr>
            <w:tcW w:w="426" w:type="dxa"/>
            <w:vMerge w:val="restart"/>
            <w:tcBorders>
              <w:top w:val="nil"/>
            </w:tcBorders>
            <w:shd w:val="clear" w:color="auto" w:fill="C6D9F1" w:themeFill="text2" w:themeFillTint="33"/>
          </w:tcPr>
          <w:p w:rsidR="004C49D0" w:rsidRPr="00751C95" w:rsidRDefault="004C49D0" w:rsidP="001B3349">
            <w:pPr>
              <w:rPr>
                <w:rFonts w:ascii="ＭＳ ゴシック" w:eastAsia="ＭＳ ゴシック" w:hAnsi="ＭＳ ゴシック"/>
                <w:b/>
                <w:sz w:val="20"/>
                <w:szCs w:val="20"/>
              </w:rPr>
            </w:pPr>
          </w:p>
        </w:tc>
        <w:tc>
          <w:tcPr>
            <w:tcW w:w="9080" w:type="dxa"/>
            <w:gridSpan w:val="3"/>
            <w:tcBorders>
              <w:bottom w:val="nil"/>
            </w:tcBorders>
            <w:vAlign w:val="center"/>
          </w:tcPr>
          <w:p w:rsidR="004C49D0" w:rsidRPr="00716891" w:rsidRDefault="004C49D0" w:rsidP="004C49D0">
            <w:pPr>
              <w:rPr>
                <w:rFonts w:ascii="ＭＳ ゴシック" w:eastAsia="ＭＳ ゴシック" w:hAnsi="ＭＳ ゴシック"/>
                <w:sz w:val="20"/>
                <w:szCs w:val="20"/>
              </w:rPr>
            </w:pPr>
            <w:r>
              <w:rPr>
                <w:rFonts w:asciiTheme="majorEastAsia" w:eastAsiaTheme="majorEastAsia" w:hAnsiTheme="majorEastAsia" w:hint="eastAsia"/>
                <w:b/>
                <w:sz w:val="20"/>
                <w:szCs w:val="20"/>
              </w:rPr>
              <w:t>○</w:t>
            </w:r>
            <w:r w:rsidRPr="00FE6EF0">
              <w:rPr>
                <w:rFonts w:asciiTheme="majorEastAsia" w:eastAsiaTheme="majorEastAsia" w:hAnsiTheme="majorEastAsia" w:hint="eastAsia"/>
                <w:b/>
                <w:sz w:val="20"/>
                <w:szCs w:val="20"/>
              </w:rPr>
              <w:t>すべての労働組合が取り組むべき項目</w:t>
            </w:r>
          </w:p>
        </w:tc>
      </w:tr>
      <w:tr w:rsidR="00C9031A" w:rsidRPr="00716891" w:rsidTr="00B471D2">
        <w:tc>
          <w:tcPr>
            <w:tcW w:w="426" w:type="dxa"/>
            <w:vMerge/>
            <w:tcBorders>
              <w:bottom w:val="single" w:sz="4" w:space="0" w:color="auto"/>
            </w:tcBorders>
            <w:shd w:val="clear" w:color="auto" w:fill="C6D9F1" w:themeFill="text2" w:themeFillTint="33"/>
          </w:tcPr>
          <w:p w:rsidR="00C9031A" w:rsidRPr="00751C95" w:rsidRDefault="00C9031A" w:rsidP="001B3349">
            <w:pPr>
              <w:rPr>
                <w:rFonts w:ascii="ＭＳ ゴシック" w:eastAsia="ＭＳ ゴシック" w:hAnsi="ＭＳ ゴシック"/>
                <w:b/>
                <w:sz w:val="20"/>
                <w:szCs w:val="20"/>
              </w:rPr>
            </w:pPr>
          </w:p>
        </w:tc>
        <w:tc>
          <w:tcPr>
            <w:tcW w:w="426" w:type="dxa"/>
            <w:tcBorders>
              <w:top w:val="nil"/>
            </w:tcBorders>
          </w:tcPr>
          <w:p w:rsidR="00C9031A" w:rsidRPr="00751C95" w:rsidRDefault="00C9031A" w:rsidP="007E2168">
            <w:pPr>
              <w:rPr>
                <w:rFonts w:ascii="ＭＳ ゴシック" w:eastAsia="ＭＳ ゴシック" w:hAnsi="ＭＳ ゴシック"/>
                <w:b/>
                <w:sz w:val="20"/>
                <w:szCs w:val="20"/>
              </w:rPr>
            </w:pPr>
          </w:p>
        </w:tc>
        <w:tc>
          <w:tcPr>
            <w:tcW w:w="8224" w:type="dxa"/>
          </w:tcPr>
          <w:p w:rsidR="00C9031A" w:rsidRPr="001C0AB2" w:rsidRDefault="00C9031A" w:rsidP="001C0AB2">
            <w:pPr>
              <w:rPr>
                <w:rFonts w:ascii="ＭＳ ゴシック" w:eastAsia="ＭＳ ゴシック" w:hAnsi="ＭＳ ゴシック"/>
                <w:sz w:val="20"/>
                <w:szCs w:val="20"/>
              </w:rPr>
            </w:pPr>
            <w:r w:rsidRPr="001C0AB2">
              <w:rPr>
                <w:rFonts w:ascii="ＭＳ ゴシック" w:eastAsia="ＭＳ ゴシック" w:hAnsi="ＭＳ ゴシック" w:hint="eastAsia"/>
                <w:sz w:val="20"/>
                <w:szCs w:val="20"/>
              </w:rPr>
              <w:t>介護休業等の対象家族の範囲で祖父母、兄弟姉妹及び孫に「労働者が同居し、かつ扶養している」との要件</w:t>
            </w:r>
            <w:r>
              <w:rPr>
                <w:rFonts w:ascii="ＭＳ ゴシック" w:eastAsia="ＭＳ ゴシック" w:hAnsi="ＭＳ ゴシック" w:hint="eastAsia"/>
                <w:sz w:val="20"/>
                <w:szCs w:val="20"/>
              </w:rPr>
              <w:t>は削除した</w:t>
            </w:r>
            <w:r w:rsidRPr="001C0AB2">
              <w:rPr>
                <w:rFonts w:ascii="ＭＳ ゴシック" w:eastAsia="ＭＳ ゴシック" w:hAnsi="ＭＳ ゴシック" w:hint="eastAsia"/>
                <w:sz w:val="20"/>
                <w:szCs w:val="20"/>
              </w:rPr>
              <w:t>。</w:t>
            </w:r>
          </w:p>
        </w:tc>
        <w:tc>
          <w:tcPr>
            <w:tcW w:w="430" w:type="dxa"/>
            <w:vAlign w:val="center"/>
          </w:tcPr>
          <w:p w:rsidR="00C9031A" w:rsidRPr="00716891" w:rsidRDefault="00C6055D" w:rsidP="001B3349">
            <w:pPr>
              <w:jc w:val="center"/>
              <w:rPr>
                <w:rFonts w:ascii="ＭＳ ゴシック" w:eastAsia="ＭＳ ゴシック" w:hAnsi="ＭＳ ゴシック"/>
                <w:sz w:val="20"/>
                <w:szCs w:val="20"/>
              </w:rPr>
            </w:pPr>
            <w:r>
              <w:object w:dxaOrig="225" w:dyaOrig="225">
                <v:shape id="_x0000_i1173" type="#_x0000_t75" style="width:10.5pt;height:12.75pt" o:ole="" o:preferrelative="f">
                  <v:imagedata r:id="rId7" o:title=""/>
                </v:shape>
                <w:control r:id="rId35" w:name="CheckBox211125" w:shapeid="_x0000_i1173"/>
              </w:object>
            </w:r>
          </w:p>
        </w:tc>
      </w:tr>
      <w:tr w:rsidR="00C9031A" w:rsidRPr="00716891" w:rsidTr="00301488">
        <w:tc>
          <w:tcPr>
            <w:tcW w:w="9506" w:type="dxa"/>
            <w:gridSpan w:val="4"/>
            <w:tcBorders>
              <w:top w:val="nil"/>
              <w:bottom w:val="nil"/>
            </w:tcBorders>
            <w:shd w:val="clear" w:color="auto" w:fill="C6D9F1" w:themeFill="text2" w:themeFillTint="33"/>
            <w:vAlign w:val="center"/>
          </w:tcPr>
          <w:p w:rsidR="00C9031A" w:rsidRPr="00C9031A" w:rsidRDefault="00C9031A" w:rsidP="00C9031A">
            <w:pPr>
              <w:rPr>
                <w:rFonts w:ascii="ＭＳ ゴシック" w:eastAsia="ＭＳ ゴシック" w:hAnsi="ＭＳ ゴシック"/>
                <w:b/>
                <w:sz w:val="20"/>
                <w:szCs w:val="20"/>
              </w:rPr>
            </w:pPr>
            <w:r w:rsidRPr="00C9031A">
              <w:rPr>
                <w:rFonts w:ascii="ＭＳ ゴシック" w:eastAsia="ＭＳ ゴシック" w:hAnsi="ＭＳ ゴシック" w:hint="eastAsia"/>
                <w:b/>
                <w:sz w:val="20"/>
                <w:szCs w:val="20"/>
              </w:rPr>
              <w:t>仕事と介護の両立に向けた情報提供</w:t>
            </w:r>
            <w:r w:rsidR="00344CA2">
              <w:rPr>
                <w:rFonts w:ascii="ＭＳ ゴシック" w:eastAsia="ＭＳ ゴシック" w:hAnsi="ＭＳ ゴシック" w:hint="eastAsia"/>
                <w:b/>
                <w:sz w:val="20"/>
                <w:szCs w:val="20"/>
              </w:rPr>
              <w:t xml:space="preserve">　　　　　　　　　　　　　　　　</w:t>
            </w:r>
            <w:r w:rsidR="00344CA2" w:rsidRPr="00344CA2">
              <w:rPr>
                <w:rFonts w:ascii="ＭＳ ゴシック" w:eastAsia="ＭＳ ゴシック" w:hAnsi="ＭＳ ゴシック" w:hint="eastAsia"/>
                <w:sz w:val="20"/>
                <w:szCs w:val="20"/>
              </w:rPr>
              <w:t xml:space="preserve">　【育介指針】第２の８の（３）</w:t>
            </w:r>
          </w:p>
        </w:tc>
      </w:tr>
      <w:tr w:rsidR="004C49D0" w:rsidRPr="00716891" w:rsidTr="004C49D0">
        <w:tc>
          <w:tcPr>
            <w:tcW w:w="426" w:type="dxa"/>
            <w:vMerge w:val="restart"/>
            <w:tcBorders>
              <w:top w:val="nil"/>
            </w:tcBorders>
            <w:shd w:val="clear" w:color="auto" w:fill="C6D9F1" w:themeFill="text2" w:themeFillTint="33"/>
          </w:tcPr>
          <w:p w:rsidR="004C49D0" w:rsidRPr="00751C95" w:rsidRDefault="004C49D0" w:rsidP="001B3349">
            <w:pPr>
              <w:rPr>
                <w:rFonts w:ascii="ＭＳ ゴシック" w:eastAsia="ＭＳ ゴシック" w:hAnsi="ＭＳ ゴシック"/>
                <w:b/>
                <w:sz w:val="20"/>
                <w:szCs w:val="20"/>
              </w:rPr>
            </w:pPr>
          </w:p>
        </w:tc>
        <w:tc>
          <w:tcPr>
            <w:tcW w:w="9080" w:type="dxa"/>
            <w:gridSpan w:val="3"/>
            <w:tcBorders>
              <w:bottom w:val="nil"/>
            </w:tcBorders>
            <w:vAlign w:val="center"/>
          </w:tcPr>
          <w:p w:rsidR="004C49D0" w:rsidRPr="00716891" w:rsidRDefault="004C49D0" w:rsidP="004C49D0">
            <w:pPr>
              <w:rPr>
                <w:rFonts w:ascii="ＭＳ ゴシック" w:eastAsia="ＭＳ ゴシック" w:hAnsi="ＭＳ ゴシック"/>
                <w:sz w:val="20"/>
                <w:szCs w:val="20"/>
              </w:rPr>
            </w:pPr>
            <w:r>
              <w:rPr>
                <w:rFonts w:ascii="ＭＳ ゴシック" w:eastAsia="ＭＳ ゴシック" w:hAnsi="ＭＳ ゴシック" w:hint="eastAsia"/>
                <w:b/>
              </w:rPr>
              <w:t>◎法を上回る要求として積極的に</w:t>
            </w:r>
            <w:r w:rsidRPr="0065108D">
              <w:rPr>
                <w:rFonts w:ascii="ＭＳ ゴシック" w:eastAsia="ＭＳ ゴシック" w:hAnsi="ＭＳ ゴシック" w:hint="eastAsia"/>
                <w:b/>
              </w:rPr>
              <w:t>取り組むべき項目</w:t>
            </w:r>
          </w:p>
        </w:tc>
      </w:tr>
      <w:tr w:rsidR="00301488" w:rsidRPr="00716891" w:rsidTr="00301488">
        <w:tc>
          <w:tcPr>
            <w:tcW w:w="426" w:type="dxa"/>
            <w:vMerge/>
            <w:shd w:val="clear" w:color="auto" w:fill="C6D9F1" w:themeFill="text2" w:themeFillTint="33"/>
          </w:tcPr>
          <w:p w:rsidR="00301488" w:rsidRPr="00751C95" w:rsidRDefault="00301488" w:rsidP="001B3349">
            <w:pPr>
              <w:rPr>
                <w:rFonts w:ascii="ＭＳ ゴシック" w:eastAsia="ＭＳ ゴシック" w:hAnsi="ＭＳ ゴシック"/>
                <w:b/>
                <w:sz w:val="20"/>
                <w:szCs w:val="20"/>
              </w:rPr>
            </w:pPr>
          </w:p>
        </w:tc>
        <w:tc>
          <w:tcPr>
            <w:tcW w:w="426" w:type="dxa"/>
            <w:vMerge w:val="restart"/>
            <w:tcBorders>
              <w:top w:val="nil"/>
            </w:tcBorders>
          </w:tcPr>
          <w:p w:rsidR="00301488" w:rsidRPr="00751C95" w:rsidRDefault="00301488" w:rsidP="007E2168">
            <w:pPr>
              <w:rPr>
                <w:rFonts w:ascii="ＭＳ ゴシック" w:eastAsia="ＭＳ ゴシック" w:hAnsi="ＭＳ ゴシック"/>
                <w:b/>
                <w:sz w:val="20"/>
                <w:szCs w:val="20"/>
              </w:rPr>
            </w:pPr>
          </w:p>
        </w:tc>
        <w:tc>
          <w:tcPr>
            <w:tcW w:w="8224" w:type="dxa"/>
          </w:tcPr>
          <w:p w:rsidR="00301488" w:rsidRPr="006479FE" w:rsidRDefault="00301488" w:rsidP="00510737">
            <w:pPr>
              <w:rPr>
                <w:rFonts w:ascii="ＭＳ ゴシック" w:eastAsia="ＭＳ ゴシック" w:hAnsi="ＭＳ ゴシック"/>
                <w:sz w:val="20"/>
                <w:szCs w:val="20"/>
              </w:rPr>
            </w:pPr>
            <w:r w:rsidRPr="00301488">
              <w:rPr>
                <w:rFonts w:ascii="ＭＳ ゴシック" w:eastAsia="ＭＳ ゴシック" w:hAnsi="ＭＳ ゴシック" w:hint="eastAsia"/>
                <w:sz w:val="20"/>
                <w:szCs w:val="20"/>
              </w:rPr>
              <w:t>両立支援制度の周知とともに、介護保険制度に関する情報も提供する</w:t>
            </w:r>
            <w:r w:rsidR="00510737">
              <w:rPr>
                <w:rFonts w:ascii="ＭＳ ゴシック" w:eastAsia="ＭＳ ゴシック" w:hAnsi="ＭＳ ゴシック" w:hint="eastAsia"/>
                <w:sz w:val="20"/>
                <w:szCs w:val="20"/>
              </w:rPr>
              <w:t>こととした</w:t>
            </w:r>
            <w:r w:rsidR="004C49D0">
              <w:rPr>
                <w:rFonts w:ascii="ＭＳ ゴシック" w:eastAsia="ＭＳ ゴシック" w:hAnsi="ＭＳ ゴシック" w:hint="eastAsia"/>
                <w:sz w:val="20"/>
                <w:szCs w:val="20"/>
              </w:rPr>
              <w:t>。</w:t>
            </w:r>
          </w:p>
        </w:tc>
        <w:tc>
          <w:tcPr>
            <w:tcW w:w="430" w:type="dxa"/>
            <w:vAlign w:val="center"/>
          </w:tcPr>
          <w:p w:rsidR="00301488" w:rsidRPr="00716891" w:rsidRDefault="00C6055D" w:rsidP="001B3349">
            <w:pPr>
              <w:jc w:val="center"/>
              <w:rPr>
                <w:rFonts w:ascii="ＭＳ ゴシック" w:eastAsia="ＭＳ ゴシック" w:hAnsi="ＭＳ ゴシック"/>
                <w:sz w:val="20"/>
                <w:szCs w:val="20"/>
              </w:rPr>
            </w:pPr>
            <w:r>
              <w:object w:dxaOrig="225" w:dyaOrig="225">
                <v:shape id="_x0000_i1175" type="#_x0000_t75" style="width:10.5pt;height:12.75pt" o:ole="" o:preferrelative="f">
                  <v:imagedata r:id="rId7" o:title=""/>
                </v:shape>
                <w:control r:id="rId36" w:name="CheckBox211126" w:shapeid="_x0000_i1175"/>
              </w:object>
            </w:r>
          </w:p>
        </w:tc>
      </w:tr>
      <w:tr w:rsidR="00301488" w:rsidRPr="00716891" w:rsidTr="00301488">
        <w:tc>
          <w:tcPr>
            <w:tcW w:w="426" w:type="dxa"/>
            <w:vMerge/>
            <w:shd w:val="clear" w:color="auto" w:fill="C6D9F1" w:themeFill="text2" w:themeFillTint="33"/>
          </w:tcPr>
          <w:p w:rsidR="00301488" w:rsidRPr="00751C95" w:rsidRDefault="00301488" w:rsidP="001B3349">
            <w:pPr>
              <w:rPr>
                <w:rFonts w:ascii="ＭＳ ゴシック" w:eastAsia="ＭＳ ゴシック" w:hAnsi="ＭＳ ゴシック"/>
                <w:b/>
                <w:sz w:val="20"/>
                <w:szCs w:val="20"/>
              </w:rPr>
            </w:pPr>
          </w:p>
        </w:tc>
        <w:tc>
          <w:tcPr>
            <w:tcW w:w="426" w:type="dxa"/>
            <w:vMerge/>
          </w:tcPr>
          <w:p w:rsidR="00301488" w:rsidRPr="00751C95" w:rsidRDefault="00301488" w:rsidP="007E2168">
            <w:pPr>
              <w:rPr>
                <w:rFonts w:ascii="ＭＳ ゴシック" w:eastAsia="ＭＳ ゴシック" w:hAnsi="ＭＳ ゴシック"/>
                <w:b/>
                <w:sz w:val="20"/>
                <w:szCs w:val="20"/>
              </w:rPr>
            </w:pPr>
          </w:p>
        </w:tc>
        <w:tc>
          <w:tcPr>
            <w:tcW w:w="8224" w:type="dxa"/>
          </w:tcPr>
          <w:p w:rsidR="00301488" w:rsidRPr="004C49D0" w:rsidRDefault="004C49D0" w:rsidP="007E2168">
            <w:pPr>
              <w:rPr>
                <w:rFonts w:ascii="ＭＳ ゴシック" w:eastAsia="ＭＳ ゴシック" w:hAnsi="ＭＳ ゴシック"/>
                <w:sz w:val="20"/>
                <w:szCs w:val="20"/>
              </w:rPr>
            </w:pPr>
            <w:r w:rsidRPr="004C49D0">
              <w:rPr>
                <w:rFonts w:ascii="ＭＳ ゴシック" w:eastAsia="ＭＳ ゴシック" w:hAnsi="ＭＳ ゴシック" w:hint="eastAsia"/>
                <w:sz w:val="20"/>
                <w:szCs w:val="20"/>
              </w:rPr>
              <w:t>仕事と介護の両立を支援するための相談窓口を設置</w:t>
            </w:r>
            <w:r>
              <w:rPr>
                <w:rFonts w:ascii="ＭＳ ゴシック" w:eastAsia="ＭＳ ゴシック" w:hAnsi="ＭＳ ゴシック" w:hint="eastAsia"/>
                <w:sz w:val="20"/>
                <w:szCs w:val="20"/>
              </w:rPr>
              <w:t>した。</w:t>
            </w:r>
          </w:p>
        </w:tc>
        <w:tc>
          <w:tcPr>
            <w:tcW w:w="430" w:type="dxa"/>
            <w:vAlign w:val="center"/>
          </w:tcPr>
          <w:p w:rsidR="00301488" w:rsidRPr="00716891" w:rsidRDefault="00C6055D" w:rsidP="001B3349">
            <w:pPr>
              <w:jc w:val="center"/>
              <w:rPr>
                <w:rFonts w:ascii="ＭＳ ゴシック" w:eastAsia="ＭＳ ゴシック" w:hAnsi="ＭＳ ゴシック"/>
                <w:sz w:val="20"/>
                <w:szCs w:val="20"/>
              </w:rPr>
            </w:pPr>
            <w:r>
              <w:object w:dxaOrig="225" w:dyaOrig="225">
                <v:shape id="_x0000_i1177" type="#_x0000_t75" style="width:10.5pt;height:12.75pt" o:ole="" o:preferrelative="f">
                  <v:imagedata r:id="rId7" o:title=""/>
                </v:shape>
                <w:control r:id="rId37" w:name="CheckBox211127" w:shapeid="_x0000_i1177"/>
              </w:object>
            </w:r>
          </w:p>
        </w:tc>
      </w:tr>
    </w:tbl>
    <w:p w:rsidR="003374B9" w:rsidRDefault="003374B9" w:rsidP="00D53D85"/>
    <w:p w:rsidR="002C6D16" w:rsidRDefault="003374B9" w:rsidP="008B3692">
      <w:pPr>
        <w:widowControl/>
        <w:jc w:val="left"/>
      </w:pPr>
      <w:r>
        <w:br w:type="page"/>
      </w:r>
    </w:p>
    <w:tbl>
      <w:tblPr>
        <w:tblStyle w:val="a3"/>
        <w:tblW w:w="0" w:type="auto"/>
        <w:tblInd w:w="250" w:type="dxa"/>
        <w:tblLayout w:type="fixed"/>
        <w:tblLook w:val="04A0"/>
      </w:tblPr>
      <w:tblGrid>
        <w:gridCol w:w="425"/>
        <w:gridCol w:w="426"/>
        <w:gridCol w:w="8221"/>
        <w:gridCol w:w="426"/>
      </w:tblGrid>
      <w:tr w:rsidR="003C044A" w:rsidRPr="0065108D" w:rsidTr="003C044A">
        <w:tc>
          <w:tcPr>
            <w:tcW w:w="9498" w:type="dxa"/>
            <w:gridSpan w:val="4"/>
            <w:shd w:val="clear" w:color="auto" w:fill="FBD4B4" w:themeFill="accent6" w:themeFillTint="66"/>
          </w:tcPr>
          <w:p w:rsidR="003C044A" w:rsidRPr="0065108D" w:rsidRDefault="003D13B6" w:rsidP="003C044A">
            <w:pPr>
              <w:jc w:val="center"/>
              <w:rPr>
                <w:rFonts w:ascii="ＭＳ ゴシック" w:eastAsia="ＭＳ ゴシック" w:hAnsi="ＭＳ ゴシック"/>
                <w:b/>
              </w:rPr>
            </w:pPr>
            <w:r>
              <w:rPr>
                <w:rFonts w:ascii="ＭＳ ゴシック" w:eastAsia="ＭＳ ゴシック" w:hAnsi="ＭＳ ゴシック" w:hint="eastAsia"/>
                <w:b/>
              </w:rPr>
              <w:lastRenderedPageBreak/>
              <w:t>３．</w:t>
            </w:r>
            <w:r w:rsidR="003C044A">
              <w:rPr>
                <w:rFonts w:ascii="ＭＳ ゴシック" w:eastAsia="ＭＳ ゴシック" w:hAnsi="ＭＳ ゴシック" w:hint="eastAsia"/>
                <w:b/>
              </w:rPr>
              <w:t>就業環境の整備</w:t>
            </w:r>
          </w:p>
        </w:tc>
      </w:tr>
      <w:tr w:rsidR="003C044A" w:rsidRPr="0065108D" w:rsidTr="003C044A">
        <w:trPr>
          <w:trHeight w:val="360"/>
        </w:trPr>
        <w:tc>
          <w:tcPr>
            <w:tcW w:w="9498" w:type="dxa"/>
            <w:gridSpan w:val="4"/>
            <w:tcBorders>
              <w:bottom w:val="nil"/>
            </w:tcBorders>
            <w:shd w:val="clear" w:color="auto" w:fill="FDE9D9" w:themeFill="accent6" w:themeFillTint="33"/>
          </w:tcPr>
          <w:p w:rsidR="003C044A" w:rsidRDefault="003C044A" w:rsidP="003C044A">
            <w:pPr>
              <w:rPr>
                <w:rFonts w:asciiTheme="majorEastAsia" w:eastAsiaTheme="majorEastAsia" w:hAnsiTheme="majorEastAsia"/>
                <w:b/>
                <w:sz w:val="20"/>
                <w:szCs w:val="20"/>
              </w:rPr>
            </w:pPr>
            <w:r>
              <w:rPr>
                <w:rFonts w:asciiTheme="majorEastAsia" w:eastAsiaTheme="majorEastAsia" w:hAnsiTheme="majorEastAsia" w:hint="eastAsia"/>
                <w:b/>
                <w:sz w:val="20"/>
                <w:szCs w:val="20"/>
              </w:rPr>
              <w:t>ハラスメント防止措置</w:t>
            </w:r>
          </w:p>
          <w:p w:rsidR="003C044A" w:rsidRPr="00CE14F0" w:rsidRDefault="003C044A" w:rsidP="002A65B5">
            <w:pPr>
              <w:jc w:val="right"/>
              <w:rPr>
                <w:rFonts w:asciiTheme="majorEastAsia" w:eastAsiaTheme="majorEastAsia" w:hAnsiTheme="majorEastAsia"/>
              </w:rPr>
            </w:pPr>
            <w:r w:rsidRPr="00CE14F0">
              <w:rPr>
                <w:rFonts w:asciiTheme="majorEastAsia" w:eastAsiaTheme="majorEastAsia" w:hAnsiTheme="majorEastAsia" w:hint="eastAsia"/>
                <w:sz w:val="20"/>
                <w:szCs w:val="20"/>
              </w:rPr>
              <w:t>【育介法】第25条、</w:t>
            </w:r>
            <w:r w:rsidR="002A65B5">
              <w:rPr>
                <w:rFonts w:asciiTheme="majorEastAsia" w:eastAsiaTheme="majorEastAsia" w:hAnsiTheme="majorEastAsia" w:hint="eastAsia"/>
                <w:sz w:val="20"/>
                <w:szCs w:val="20"/>
              </w:rPr>
              <w:t>【育介</w:t>
            </w:r>
            <w:r w:rsidR="002A65B5" w:rsidRPr="00CE14F0">
              <w:rPr>
                <w:rFonts w:asciiTheme="majorEastAsia" w:eastAsiaTheme="majorEastAsia" w:hAnsiTheme="majorEastAsia" w:hint="eastAsia"/>
                <w:sz w:val="20"/>
                <w:szCs w:val="20"/>
              </w:rPr>
              <w:t>指針</w:t>
            </w:r>
            <w:r w:rsidR="002A65B5">
              <w:rPr>
                <w:rFonts w:asciiTheme="majorEastAsia" w:eastAsiaTheme="majorEastAsia" w:hAnsiTheme="majorEastAsia" w:hint="eastAsia"/>
                <w:sz w:val="20"/>
                <w:szCs w:val="20"/>
              </w:rPr>
              <w:t>】第２の14、</w:t>
            </w:r>
            <w:r w:rsidR="002A65B5" w:rsidRPr="00CE14F0">
              <w:rPr>
                <w:rFonts w:asciiTheme="majorEastAsia" w:eastAsiaTheme="majorEastAsia" w:hAnsiTheme="majorEastAsia" w:hint="eastAsia"/>
                <w:sz w:val="20"/>
                <w:szCs w:val="20"/>
              </w:rPr>
              <w:t>【均等法】第11条の２、</w:t>
            </w:r>
            <w:r w:rsidR="00DA777D">
              <w:rPr>
                <w:rFonts w:asciiTheme="majorEastAsia" w:eastAsiaTheme="majorEastAsia" w:hAnsiTheme="majorEastAsia" w:hint="eastAsia"/>
                <w:sz w:val="20"/>
                <w:szCs w:val="20"/>
              </w:rPr>
              <w:t>【</w:t>
            </w:r>
            <w:r w:rsidRPr="00CE14F0">
              <w:rPr>
                <w:rFonts w:asciiTheme="majorEastAsia" w:eastAsiaTheme="majorEastAsia" w:hAnsiTheme="majorEastAsia" w:hint="eastAsia"/>
                <w:sz w:val="20"/>
                <w:szCs w:val="20"/>
              </w:rPr>
              <w:t>マタハラ指針</w:t>
            </w:r>
            <w:r w:rsidR="00DA777D">
              <w:rPr>
                <w:rFonts w:asciiTheme="majorEastAsia" w:eastAsiaTheme="majorEastAsia" w:hAnsiTheme="majorEastAsia" w:hint="eastAsia"/>
                <w:sz w:val="20"/>
                <w:szCs w:val="20"/>
              </w:rPr>
              <w:t>】</w:t>
            </w:r>
          </w:p>
        </w:tc>
      </w:tr>
      <w:tr w:rsidR="003C044A" w:rsidRPr="0065108D" w:rsidTr="003C044A">
        <w:tc>
          <w:tcPr>
            <w:tcW w:w="425" w:type="dxa"/>
            <w:vMerge w:val="restart"/>
            <w:tcBorders>
              <w:top w:val="nil"/>
            </w:tcBorders>
            <w:shd w:val="clear" w:color="auto" w:fill="FDE9D9" w:themeFill="accent6" w:themeFillTint="33"/>
            <w:textDirection w:val="tbRlV"/>
          </w:tcPr>
          <w:p w:rsidR="003C044A" w:rsidRPr="00FC1A6D" w:rsidRDefault="003C044A" w:rsidP="003C044A">
            <w:pPr>
              <w:ind w:left="113" w:right="113"/>
              <w:rPr>
                <w:rFonts w:ascii="ＭＳ ゴシック" w:eastAsia="ＭＳ ゴシック" w:hAnsi="ＭＳ ゴシック"/>
                <w:sz w:val="20"/>
                <w:szCs w:val="20"/>
              </w:rPr>
            </w:pPr>
          </w:p>
        </w:tc>
        <w:tc>
          <w:tcPr>
            <w:tcW w:w="9073" w:type="dxa"/>
            <w:gridSpan w:val="3"/>
            <w:tcBorders>
              <w:bottom w:val="nil"/>
            </w:tcBorders>
          </w:tcPr>
          <w:p w:rsidR="003C044A" w:rsidRPr="00FE6EF0" w:rsidRDefault="003C044A" w:rsidP="003C044A">
            <w:pPr>
              <w:rPr>
                <w:rFonts w:asciiTheme="majorEastAsia" w:eastAsiaTheme="majorEastAsia" w:hAnsiTheme="majorEastAsia"/>
              </w:rPr>
            </w:pPr>
            <w:r>
              <w:rPr>
                <w:rFonts w:asciiTheme="majorEastAsia" w:eastAsiaTheme="majorEastAsia" w:hAnsiTheme="majorEastAsia" w:hint="eastAsia"/>
                <w:b/>
                <w:sz w:val="20"/>
                <w:szCs w:val="20"/>
              </w:rPr>
              <w:t>○</w:t>
            </w:r>
            <w:r w:rsidRPr="00FE6EF0">
              <w:rPr>
                <w:rFonts w:asciiTheme="majorEastAsia" w:eastAsiaTheme="majorEastAsia" w:hAnsiTheme="majorEastAsia" w:hint="eastAsia"/>
                <w:b/>
                <w:sz w:val="20"/>
                <w:szCs w:val="20"/>
              </w:rPr>
              <w:t>すべての労働組合が取り組むべき項目</w:t>
            </w:r>
          </w:p>
        </w:tc>
      </w:tr>
      <w:tr w:rsidR="001548DB" w:rsidRPr="0065108D" w:rsidTr="00C245A2">
        <w:trPr>
          <w:cantSplit/>
          <w:trHeight w:val="1134"/>
        </w:trPr>
        <w:tc>
          <w:tcPr>
            <w:tcW w:w="425" w:type="dxa"/>
            <w:vMerge/>
            <w:shd w:val="clear" w:color="auto" w:fill="FDE9D9" w:themeFill="accent6" w:themeFillTint="33"/>
            <w:textDirection w:val="tbRlV"/>
          </w:tcPr>
          <w:p w:rsidR="001548DB" w:rsidRPr="00FC1A6D" w:rsidRDefault="001548DB" w:rsidP="003C044A">
            <w:pPr>
              <w:ind w:left="113" w:right="113"/>
              <w:rPr>
                <w:rFonts w:ascii="ＭＳ ゴシック" w:eastAsia="ＭＳ ゴシック" w:hAnsi="ＭＳ ゴシック"/>
                <w:sz w:val="20"/>
                <w:szCs w:val="20"/>
              </w:rPr>
            </w:pPr>
          </w:p>
        </w:tc>
        <w:tc>
          <w:tcPr>
            <w:tcW w:w="426" w:type="dxa"/>
            <w:vMerge w:val="restart"/>
            <w:tcBorders>
              <w:top w:val="single" w:sz="4" w:space="0" w:color="auto"/>
            </w:tcBorders>
            <w:textDirection w:val="tbRlV"/>
            <w:vAlign w:val="center"/>
          </w:tcPr>
          <w:p w:rsidR="001548DB" w:rsidRPr="009E3444" w:rsidRDefault="001548DB" w:rsidP="009E3444">
            <w:pPr>
              <w:pStyle w:val="Default"/>
              <w:ind w:left="113" w:right="113"/>
              <w:jc w:val="center"/>
              <w:rPr>
                <w:rFonts w:hAnsi="ＭＳ ゴシック"/>
                <w:sz w:val="20"/>
                <w:szCs w:val="20"/>
              </w:rPr>
            </w:pPr>
            <w:r w:rsidRPr="009E3444">
              <w:rPr>
                <w:rFonts w:hAnsi="ＭＳ ゴシック" w:hint="eastAsia"/>
                <w:sz w:val="20"/>
                <w:szCs w:val="20"/>
              </w:rPr>
              <w:t>周知・啓発</w:t>
            </w:r>
          </w:p>
        </w:tc>
        <w:tc>
          <w:tcPr>
            <w:tcW w:w="8221" w:type="dxa"/>
          </w:tcPr>
          <w:p w:rsidR="00C245A2" w:rsidRDefault="00C245A2" w:rsidP="00C245A2">
            <w:pPr>
              <w:pStyle w:val="Default"/>
              <w:rPr>
                <w:rFonts w:hAnsi="ＭＳ ゴシック"/>
                <w:sz w:val="20"/>
                <w:szCs w:val="20"/>
              </w:rPr>
            </w:pPr>
            <w:r>
              <w:rPr>
                <w:rFonts w:hAnsi="ＭＳ ゴシック" w:hint="eastAsia"/>
                <w:sz w:val="20"/>
                <w:szCs w:val="20"/>
              </w:rPr>
              <w:t>労働協約や就業規則等に下記の内容を明確化し、管理監督者を含む労働者に周知・啓発を行った。</w:t>
            </w:r>
          </w:p>
          <w:p w:rsidR="00C245A2" w:rsidRDefault="00C245A2" w:rsidP="00C245A2">
            <w:pPr>
              <w:pStyle w:val="Default"/>
              <w:ind w:firstLineChars="100" w:firstLine="200"/>
              <w:rPr>
                <w:rFonts w:hAnsi="ＭＳ ゴシック"/>
                <w:sz w:val="20"/>
                <w:szCs w:val="20"/>
              </w:rPr>
            </w:pPr>
            <w:r>
              <w:rPr>
                <w:rFonts w:hAnsi="ＭＳ ゴシック" w:hint="eastAsia"/>
                <w:sz w:val="20"/>
                <w:szCs w:val="20"/>
              </w:rPr>
              <w:t>①妊娠・出産・育児休業・介護休業等に関するハラスメントの内容</w:t>
            </w:r>
          </w:p>
          <w:p w:rsidR="00C245A2" w:rsidRDefault="00C245A2" w:rsidP="00C245A2">
            <w:pPr>
              <w:pStyle w:val="Default"/>
              <w:ind w:leftChars="100" w:left="410" w:hangingChars="100" w:hanging="200"/>
              <w:rPr>
                <w:rFonts w:hAnsi="ＭＳ ゴシック"/>
                <w:sz w:val="20"/>
                <w:szCs w:val="20"/>
              </w:rPr>
            </w:pPr>
            <w:r>
              <w:rPr>
                <w:rFonts w:hAnsi="ＭＳ ゴシック" w:hint="eastAsia"/>
                <w:sz w:val="20"/>
                <w:szCs w:val="20"/>
              </w:rPr>
              <w:t>②妊娠・出産・育児休業・介護休業等に関する否定的な言動がハラスメント発生の背景や原因となり得ること</w:t>
            </w:r>
          </w:p>
          <w:p w:rsidR="00C245A2" w:rsidRDefault="00C245A2" w:rsidP="00C245A2">
            <w:pPr>
              <w:pStyle w:val="Default"/>
              <w:ind w:leftChars="100" w:left="410" w:hangingChars="100" w:hanging="200"/>
              <w:rPr>
                <w:rFonts w:hAnsi="ＭＳ ゴシック"/>
                <w:sz w:val="20"/>
                <w:szCs w:val="20"/>
              </w:rPr>
            </w:pPr>
            <w:r>
              <w:rPr>
                <w:rFonts w:hAnsi="ＭＳ ゴシック" w:hint="eastAsia"/>
                <w:sz w:val="20"/>
                <w:szCs w:val="20"/>
              </w:rPr>
              <w:t>③職場において妊娠・出産・育児休業・介護休業等に関するハラスメントがあってはならない旨の方針</w:t>
            </w:r>
          </w:p>
          <w:p w:rsidR="001548DB" w:rsidRPr="001548DB" w:rsidRDefault="00C245A2" w:rsidP="0030025A">
            <w:pPr>
              <w:pStyle w:val="Default"/>
              <w:ind w:firstLineChars="100" w:firstLine="200"/>
              <w:rPr>
                <w:rFonts w:hAnsi="ＭＳ ゴシック"/>
                <w:sz w:val="20"/>
                <w:szCs w:val="20"/>
              </w:rPr>
            </w:pPr>
            <w:r>
              <w:rPr>
                <w:rFonts w:hAnsi="ＭＳ ゴシック" w:hint="eastAsia"/>
                <w:sz w:val="20"/>
                <w:szCs w:val="20"/>
              </w:rPr>
              <w:t>④妊娠・出産・育児・介護に関する制度が利用できる旨</w:t>
            </w:r>
          </w:p>
        </w:tc>
        <w:tc>
          <w:tcPr>
            <w:tcW w:w="426" w:type="dxa"/>
            <w:vAlign w:val="center"/>
          </w:tcPr>
          <w:p w:rsidR="001548DB" w:rsidRPr="0065108D" w:rsidRDefault="00C6055D" w:rsidP="003C044A">
            <w:pPr>
              <w:rPr>
                <w:rFonts w:ascii="ＭＳ ゴシック" w:eastAsia="ＭＳ ゴシック" w:hAnsi="ＭＳ ゴシック"/>
              </w:rPr>
            </w:pPr>
            <w:r>
              <w:object w:dxaOrig="225" w:dyaOrig="225">
                <v:shape id="_x0000_i1179" type="#_x0000_t75" style="width:10.5pt;height:12.75pt" o:ole="" o:preferrelative="f">
                  <v:imagedata r:id="rId7" o:title=""/>
                </v:shape>
                <w:control r:id="rId38" w:name="CheckBox2111261" w:shapeid="_x0000_i1179"/>
              </w:object>
            </w:r>
          </w:p>
        </w:tc>
      </w:tr>
      <w:tr w:rsidR="001548DB" w:rsidRPr="0065108D" w:rsidTr="009E3444">
        <w:trPr>
          <w:cantSplit/>
          <w:trHeight w:val="1134"/>
        </w:trPr>
        <w:tc>
          <w:tcPr>
            <w:tcW w:w="425" w:type="dxa"/>
            <w:vMerge/>
            <w:shd w:val="clear" w:color="auto" w:fill="FDE9D9" w:themeFill="accent6" w:themeFillTint="33"/>
            <w:textDirection w:val="tbRlV"/>
          </w:tcPr>
          <w:p w:rsidR="001548DB" w:rsidRPr="00FC1A6D" w:rsidRDefault="001548DB" w:rsidP="003C044A">
            <w:pPr>
              <w:ind w:left="113" w:right="113"/>
              <w:rPr>
                <w:rFonts w:ascii="ＭＳ ゴシック" w:eastAsia="ＭＳ ゴシック" w:hAnsi="ＭＳ ゴシック"/>
                <w:sz w:val="20"/>
                <w:szCs w:val="20"/>
              </w:rPr>
            </w:pPr>
          </w:p>
        </w:tc>
        <w:tc>
          <w:tcPr>
            <w:tcW w:w="426" w:type="dxa"/>
            <w:vMerge/>
            <w:textDirection w:val="tbRlV"/>
            <w:vAlign w:val="center"/>
          </w:tcPr>
          <w:p w:rsidR="001548DB" w:rsidRPr="009E3444" w:rsidRDefault="001548DB" w:rsidP="009E3444">
            <w:pPr>
              <w:pStyle w:val="Default"/>
              <w:ind w:left="113" w:right="113"/>
              <w:jc w:val="center"/>
              <w:rPr>
                <w:rFonts w:hAnsi="ＭＳ ゴシック"/>
                <w:sz w:val="20"/>
                <w:szCs w:val="20"/>
              </w:rPr>
            </w:pPr>
          </w:p>
        </w:tc>
        <w:tc>
          <w:tcPr>
            <w:tcW w:w="8221" w:type="dxa"/>
          </w:tcPr>
          <w:p w:rsidR="001548DB" w:rsidRDefault="001548DB" w:rsidP="00CE51FA">
            <w:pPr>
              <w:pStyle w:val="Default"/>
              <w:rPr>
                <w:rFonts w:hAnsi="ＭＳ ゴシック"/>
                <w:sz w:val="20"/>
                <w:szCs w:val="20"/>
              </w:rPr>
            </w:pPr>
            <w:r>
              <w:rPr>
                <w:rFonts w:hAnsi="ＭＳ ゴシック" w:hint="eastAsia"/>
                <w:sz w:val="20"/>
                <w:szCs w:val="20"/>
              </w:rPr>
              <w:t>妊娠・出産</w:t>
            </w:r>
            <w:r w:rsidR="00CE51FA">
              <w:rPr>
                <w:rFonts w:hAnsi="ＭＳ ゴシック" w:hint="eastAsia"/>
                <w:sz w:val="20"/>
                <w:szCs w:val="20"/>
              </w:rPr>
              <w:t>・</w:t>
            </w:r>
            <w:r>
              <w:rPr>
                <w:rFonts w:hAnsi="ＭＳ ゴシック" w:hint="eastAsia"/>
                <w:sz w:val="20"/>
                <w:szCs w:val="20"/>
              </w:rPr>
              <w:t>育児</w:t>
            </w:r>
            <w:r w:rsidR="00CE51FA">
              <w:rPr>
                <w:rFonts w:hAnsi="ＭＳ ゴシック" w:hint="eastAsia"/>
                <w:sz w:val="20"/>
                <w:szCs w:val="20"/>
              </w:rPr>
              <w:t>休業・</w:t>
            </w:r>
            <w:r>
              <w:rPr>
                <w:rFonts w:hAnsi="ＭＳ ゴシック" w:hint="eastAsia"/>
                <w:sz w:val="20"/>
                <w:szCs w:val="20"/>
              </w:rPr>
              <w:t>介護</w:t>
            </w:r>
            <w:r w:rsidR="00CE51FA">
              <w:rPr>
                <w:rFonts w:hAnsi="ＭＳ ゴシック" w:hint="eastAsia"/>
                <w:sz w:val="20"/>
                <w:szCs w:val="20"/>
              </w:rPr>
              <w:t>休業等</w:t>
            </w:r>
            <w:r>
              <w:rPr>
                <w:rFonts w:hAnsi="ＭＳ ゴシック" w:hint="eastAsia"/>
                <w:sz w:val="20"/>
                <w:szCs w:val="20"/>
              </w:rPr>
              <w:t>に関するハラスメントを行った者に対して、厳正に対処する旨の方針、およびその内容を</w:t>
            </w:r>
            <w:r w:rsidR="003374B9">
              <w:rPr>
                <w:rFonts w:hAnsi="ＭＳ ゴシック" w:hint="eastAsia"/>
                <w:sz w:val="20"/>
                <w:szCs w:val="20"/>
              </w:rPr>
              <w:t>労働協約や</w:t>
            </w:r>
            <w:r>
              <w:rPr>
                <w:rFonts w:hAnsi="ＭＳ ゴシック" w:hint="eastAsia"/>
                <w:sz w:val="20"/>
                <w:szCs w:val="20"/>
              </w:rPr>
              <w:t>就業規則等に定め、管理・監督者を含む労働者に周知・啓発を行</w:t>
            </w:r>
            <w:r w:rsidR="00043A18">
              <w:rPr>
                <w:rFonts w:hAnsi="ＭＳ ゴシック" w:hint="eastAsia"/>
                <w:sz w:val="20"/>
                <w:szCs w:val="20"/>
              </w:rPr>
              <w:t>った。</w:t>
            </w:r>
          </w:p>
        </w:tc>
        <w:tc>
          <w:tcPr>
            <w:tcW w:w="426" w:type="dxa"/>
            <w:vAlign w:val="center"/>
          </w:tcPr>
          <w:p w:rsidR="001548DB" w:rsidRPr="0065108D" w:rsidRDefault="00C6055D" w:rsidP="003C044A">
            <w:pPr>
              <w:rPr>
                <w:rFonts w:ascii="ＭＳ ゴシック" w:eastAsia="ＭＳ ゴシック" w:hAnsi="ＭＳ ゴシック"/>
              </w:rPr>
            </w:pPr>
            <w:r>
              <w:object w:dxaOrig="225" w:dyaOrig="225">
                <v:shape id="_x0000_i1181" type="#_x0000_t75" style="width:10.5pt;height:12.75pt" o:ole="" o:preferrelative="f">
                  <v:imagedata r:id="rId7" o:title=""/>
                </v:shape>
                <w:control r:id="rId39" w:name="CheckBox2111262" w:shapeid="_x0000_i1181"/>
              </w:object>
            </w:r>
          </w:p>
        </w:tc>
      </w:tr>
      <w:tr w:rsidR="003374B9" w:rsidRPr="0065108D" w:rsidTr="00CE51FA">
        <w:trPr>
          <w:cantSplit/>
          <w:trHeight w:val="298"/>
        </w:trPr>
        <w:tc>
          <w:tcPr>
            <w:tcW w:w="425" w:type="dxa"/>
            <w:vMerge/>
            <w:shd w:val="clear" w:color="auto" w:fill="FDE9D9" w:themeFill="accent6" w:themeFillTint="33"/>
            <w:textDirection w:val="tbRlV"/>
          </w:tcPr>
          <w:p w:rsidR="003374B9" w:rsidRPr="00FC1A6D" w:rsidRDefault="003374B9" w:rsidP="003C044A">
            <w:pPr>
              <w:ind w:left="113" w:right="113"/>
              <w:rPr>
                <w:rFonts w:ascii="ＭＳ ゴシック" w:eastAsia="ＭＳ ゴシック" w:hAnsi="ＭＳ ゴシック"/>
                <w:sz w:val="20"/>
                <w:szCs w:val="20"/>
              </w:rPr>
            </w:pPr>
          </w:p>
        </w:tc>
        <w:tc>
          <w:tcPr>
            <w:tcW w:w="426" w:type="dxa"/>
            <w:vMerge w:val="restart"/>
            <w:textDirection w:val="tbRlV"/>
            <w:vAlign w:val="center"/>
          </w:tcPr>
          <w:p w:rsidR="003374B9" w:rsidRPr="009E3444" w:rsidRDefault="003374B9" w:rsidP="009E3444">
            <w:pPr>
              <w:pStyle w:val="Default"/>
              <w:ind w:left="113" w:right="113"/>
              <w:jc w:val="center"/>
              <w:rPr>
                <w:rFonts w:hAnsi="ＭＳ ゴシック"/>
                <w:sz w:val="20"/>
                <w:szCs w:val="20"/>
              </w:rPr>
            </w:pPr>
            <w:r w:rsidRPr="009E3444">
              <w:rPr>
                <w:rFonts w:hAnsi="ＭＳ ゴシック" w:hint="eastAsia"/>
                <w:sz w:val="20"/>
                <w:szCs w:val="20"/>
              </w:rPr>
              <w:t>相　談</w:t>
            </w:r>
          </w:p>
        </w:tc>
        <w:tc>
          <w:tcPr>
            <w:tcW w:w="8221" w:type="dxa"/>
          </w:tcPr>
          <w:p w:rsidR="003374B9" w:rsidRDefault="00CE51FA" w:rsidP="00CE51FA">
            <w:pPr>
              <w:pStyle w:val="Default"/>
              <w:rPr>
                <w:rFonts w:hAnsi="ＭＳ ゴシック"/>
                <w:sz w:val="20"/>
                <w:szCs w:val="20"/>
              </w:rPr>
            </w:pPr>
            <w:r>
              <w:rPr>
                <w:rFonts w:hAnsi="ＭＳ ゴシック" w:hint="eastAsia"/>
                <w:sz w:val="20"/>
                <w:szCs w:val="20"/>
              </w:rPr>
              <w:t>妊娠・出産・</w:t>
            </w:r>
            <w:r w:rsidR="003374B9">
              <w:rPr>
                <w:rFonts w:hAnsi="ＭＳ ゴシック" w:hint="eastAsia"/>
                <w:sz w:val="20"/>
                <w:szCs w:val="20"/>
              </w:rPr>
              <w:t>育児</w:t>
            </w:r>
            <w:r>
              <w:rPr>
                <w:rFonts w:hAnsi="ＭＳ ゴシック" w:hint="eastAsia"/>
                <w:sz w:val="20"/>
                <w:szCs w:val="20"/>
              </w:rPr>
              <w:t>休業・</w:t>
            </w:r>
            <w:r w:rsidR="003374B9">
              <w:rPr>
                <w:rFonts w:hAnsi="ＭＳ ゴシック" w:hint="eastAsia"/>
                <w:sz w:val="20"/>
                <w:szCs w:val="20"/>
              </w:rPr>
              <w:t>介護</w:t>
            </w:r>
            <w:r>
              <w:rPr>
                <w:rFonts w:hAnsi="ＭＳ ゴシック" w:hint="eastAsia"/>
                <w:sz w:val="20"/>
                <w:szCs w:val="20"/>
              </w:rPr>
              <w:t>休業等</w:t>
            </w:r>
            <w:r w:rsidR="003374B9">
              <w:rPr>
                <w:rFonts w:hAnsi="ＭＳ ゴシック" w:hint="eastAsia"/>
                <w:sz w:val="20"/>
                <w:szCs w:val="20"/>
              </w:rPr>
              <w:t>に関するハラスメントの相談窓口を設置し</w:t>
            </w:r>
            <w:r w:rsidR="00043A18">
              <w:rPr>
                <w:rFonts w:hAnsi="ＭＳ ゴシック" w:hint="eastAsia"/>
                <w:sz w:val="20"/>
                <w:szCs w:val="20"/>
              </w:rPr>
              <w:t>た。</w:t>
            </w:r>
          </w:p>
        </w:tc>
        <w:tc>
          <w:tcPr>
            <w:tcW w:w="426" w:type="dxa"/>
            <w:vAlign w:val="center"/>
          </w:tcPr>
          <w:p w:rsidR="003374B9" w:rsidRPr="008E1073" w:rsidRDefault="00C6055D" w:rsidP="003C044A">
            <w:pPr>
              <w:rPr>
                <w:rFonts w:ascii="ＭＳ ゴシック" w:eastAsia="ＭＳ ゴシック" w:hAnsi="ＭＳ ゴシック"/>
              </w:rPr>
            </w:pPr>
            <w:r>
              <w:object w:dxaOrig="225" w:dyaOrig="225">
                <v:shape id="_x0000_i1183" type="#_x0000_t75" style="width:10.5pt;height:12.75pt" o:ole="" o:preferrelative="f">
                  <v:imagedata r:id="rId7" o:title=""/>
                </v:shape>
                <w:control r:id="rId40" w:name="CheckBox2111263" w:shapeid="_x0000_i1183"/>
              </w:object>
            </w:r>
          </w:p>
        </w:tc>
      </w:tr>
      <w:tr w:rsidR="003374B9" w:rsidRPr="0065108D" w:rsidTr="009E3444">
        <w:trPr>
          <w:cantSplit/>
          <w:trHeight w:val="1134"/>
        </w:trPr>
        <w:tc>
          <w:tcPr>
            <w:tcW w:w="425" w:type="dxa"/>
            <w:vMerge/>
            <w:shd w:val="clear" w:color="auto" w:fill="FDE9D9" w:themeFill="accent6" w:themeFillTint="33"/>
            <w:textDirection w:val="tbRlV"/>
          </w:tcPr>
          <w:p w:rsidR="003374B9" w:rsidRPr="00FC1A6D" w:rsidRDefault="003374B9" w:rsidP="003C044A">
            <w:pPr>
              <w:ind w:left="113" w:right="113"/>
              <w:rPr>
                <w:rFonts w:ascii="ＭＳ ゴシック" w:eastAsia="ＭＳ ゴシック" w:hAnsi="ＭＳ ゴシック"/>
                <w:sz w:val="20"/>
                <w:szCs w:val="20"/>
              </w:rPr>
            </w:pPr>
          </w:p>
        </w:tc>
        <w:tc>
          <w:tcPr>
            <w:tcW w:w="426" w:type="dxa"/>
            <w:vMerge/>
            <w:textDirection w:val="tbRlV"/>
            <w:vAlign w:val="center"/>
          </w:tcPr>
          <w:p w:rsidR="003374B9" w:rsidRPr="009E3444" w:rsidRDefault="003374B9" w:rsidP="009E3444">
            <w:pPr>
              <w:pStyle w:val="Default"/>
              <w:ind w:left="113" w:right="113"/>
              <w:jc w:val="center"/>
              <w:rPr>
                <w:rFonts w:hAnsi="ＭＳ ゴシック"/>
                <w:sz w:val="20"/>
                <w:szCs w:val="20"/>
              </w:rPr>
            </w:pPr>
          </w:p>
        </w:tc>
        <w:tc>
          <w:tcPr>
            <w:tcW w:w="8221" w:type="dxa"/>
          </w:tcPr>
          <w:p w:rsidR="003374B9" w:rsidRDefault="00CE51FA" w:rsidP="001548DB">
            <w:pPr>
              <w:pStyle w:val="Default"/>
              <w:rPr>
                <w:rFonts w:hAnsi="ＭＳ ゴシック"/>
                <w:sz w:val="20"/>
                <w:szCs w:val="20"/>
              </w:rPr>
            </w:pPr>
            <w:r>
              <w:rPr>
                <w:rFonts w:hAnsi="ＭＳ ゴシック" w:hint="eastAsia"/>
                <w:sz w:val="20"/>
                <w:szCs w:val="20"/>
              </w:rPr>
              <w:t>妊娠・出産・</w:t>
            </w:r>
            <w:r w:rsidR="003374B9">
              <w:rPr>
                <w:rFonts w:hAnsi="ＭＳ ゴシック" w:hint="eastAsia"/>
                <w:sz w:val="20"/>
                <w:szCs w:val="20"/>
              </w:rPr>
              <w:t>育児</w:t>
            </w:r>
            <w:r>
              <w:rPr>
                <w:rFonts w:hAnsi="ＭＳ ゴシック" w:hint="eastAsia"/>
                <w:sz w:val="20"/>
                <w:szCs w:val="20"/>
              </w:rPr>
              <w:t>休業・</w:t>
            </w:r>
            <w:r w:rsidR="003374B9">
              <w:rPr>
                <w:rFonts w:hAnsi="ＭＳ ゴシック" w:hint="eastAsia"/>
                <w:sz w:val="20"/>
                <w:szCs w:val="20"/>
              </w:rPr>
              <w:t>介護</w:t>
            </w:r>
            <w:r>
              <w:rPr>
                <w:rFonts w:hAnsi="ＭＳ ゴシック" w:hint="eastAsia"/>
                <w:sz w:val="20"/>
                <w:szCs w:val="20"/>
              </w:rPr>
              <w:t>休業等</w:t>
            </w:r>
            <w:r w:rsidR="003374B9">
              <w:rPr>
                <w:rFonts w:hAnsi="ＭＳ ゴシック" w:hint="eastAsia"/>
                <w:sz w:val="20"/>
                <w:szCs w:val="20"/>
              </w:rPr>
              <w:t>に関するハラスメントの発生の恐れがある場合やハラスメントに該当するか微妙な場合も含めて、広く相談に対応することができるよう、</w:t>
            </w:r>
            <w:r w:rsidR="00043A18">
              <w:rPr>
                <w:rFonts w:hAnsi="ＭＳ ゴシック" w:hint="eastAsia"/>
                <w:sz w:val="20"/>
                <w:szCs w:val="20"/>
              </w:rPr>
              <w:t>相談窓口対応者が内容や状況に応じ適切に対応できるよう</w:t>
            </w:r>
            <w:r>
              <w:rPr>
                <w:rFonts w:hAnsi="ＭＳ ゴシック" w:hint="eastAsia"/>
                <w:sz w:val="20"/>
                <w:szCs w:val="20"/>
              </w:rPr>
              <w:t>整備</w:t>
            </w:r>
            <w:r w:rsidR="00043A18">
              <w:rPr>
                <w:rFonts w:hAnsi="ＭＳ ゴシック" w:hint="eastAsia"/>
                <w:sz w:val="20"/>
                <w:szCs w:val="20"/>
              </w:rPr>
              <w:t>した。</w:t>
            </w:r>
          </w:p>
          <w:p w:rsidR="003374B9" w:rsidRDefault="003374B9" w:rsidP="001548DB">
            <w:pPr>
              <w:pStyle w:val="Default"/>
              <w:rPr>
                <w:rFonts w:hAnsi="ＭＳ ゴシック"/>
                <w:sz w:val="20"/>
                <w:szCs w:val="20"/>
              </w:rPr>
            </w:pPr>
            <w:r>
              <w:rPr>
                <w:rFonts w:hAnsi="ＭＳ ゴシック" w:hint="eastAsia"/>
                <w:sz w:val="20"/>
                <w:szCs w:val="20"/>
              </w:rPr>
              <w:t>（適切に対応している例）</w:t>
            </w:r>
          </w:p>
          <w:p w:rsidR="003374B9" w:rsidRDefault="003374B9" w:rsidP="00CE51FA">
            <w:pPr>
              <w:pStyle w:val="Default"/>
              <w:ind w:left="200" w:hangingChars="100" w:hanging="200"/>
              <w:rPr>
                <w:rFonts w:hAnsi="ＭＳ ゴシック"/>
                <w:sz w:val="20"/>
                <w:szCs w:val="20"/>
              </w:rPr>
            </w:pPr>
            <w:r>
              <w:rPr>
                <w:rFonts w:hAnsi="ＭＳ ゴシック" w:hint="eastAsia"/>
                <w:sz w:val="20"/>
                <w:szCs w:val="20"/>
              </w:rPr>
              <w:t>・相談窓口の担当者が相談を受けた場合、</w:t>
            </w:r>
            <w:r w:rsidR="00CE51FA">
              <w:rPr>
                <w:rFonts w:hAnsi="ＭＳ ゴシック" w:hint="eastAsia"/>
                <w:sz w:val="20"/>
                <w:szCs w:val="20"/>
              </w:rPr>
              <w:t>相談窓口担当者と人事部門が連携を図ることが</w:t>
            </w:r>
            <w:r w:rsidR="008B3692">
              <w:rPr>
                <w:rFonts w:hAnsi="ＭＳ ゴシック" w:hint="eastAsia"/>
                <w:sz w:val="20"/>
                <w:szCs w:val="20"/>
              </w:rPr>
              <w:t>できるしくみ。</w:t>
            </w:r>
          </w:p>
          <w:p w:rsidR="003374B9" w:rsidRPr="00CE14F0" w:rsidRDefault="003374B9" w:rsidP="008B3692">
            <w:pPr>
              <w:pStyle w:val="Default"/>
              <w:ind w:left="200" w:hangingChars="100" w:hanging="200"/>
              <w:rPr>
                <w:rFonts w:hAnsi="ＭＳ ゴシック"/>
                <w:sz w:val="20"/>
                <w:szCs w:val="20"/>
              </w:rPr>
            </w:pPr>
            <w:r>
              <w:rPr>
                <w:rFonts w:hAnsi="ＭＳ ゴシック" w:hint="eastAsia"/>
                <w:sz w:val="20"/>
                <w:szCs w:val="20"/>
              </w:rPr>
              <w:t>・相談窓口の担当者が相談を受け</w:t>
            </w:r>
            <w:r w:rsidR="008B3692">
              <w:rPr>
                <w:rFonts w:hAnsi="ＭＳ ゴシック" w:hint="eastAsia"/>
                <w:sz w:val="20"/>
                <w:szCs w:val="20"/>
              </w:rPr>
              <w:t>た場合、あらかじめ作成した留意点などを記載したマニュアルに基づき</w:t>
            </w:r>
            <w:r>
              <w:rPr>
                <w:rFonts w:hAnsi="ＭＳ ゴシック" w:hint="eastAsia"/>
                <w:sz w:val="20"/>
                <w:szCs w:val="20"/>
              </w:rPr>
              <w:t>対応</w:t>
            </w:r>
            <w:r w:rsidR="008B3692">
              <w:rPr>
                <w:rFonts w:hAnsi="ＭＳ ゴシック" w:hint="eastAsia"/>
                <w:sz w:val="20"/>
                <w:szCs w:val="20"/>
              </w:rPr>
              <w:t>するなど</w:t>
            </w:r>
            <w:r w:rsidR="00CE51FA">
              <w:rPr>
                <w:rFonts w:hAnsi="ＭＳ ゴシック" w:hint="eastAsia"/>
                <w:sz w:val="20"/>
                <w:szCs w:val="20"/>
              </w:rPr>
              <w:t>。</w:t>
            </w:r>
          </w:p>
        </w:tc>
        <w:tc>
          <w:tcPr>
            <w:tcW w:w="426" w:type="dxa"/>
            <w:vAlign w:val="center"/>
          </w:tcPr>
          <w:p w:rsidR="003374B9" w:rsidRPr="0065108D" w:rsidRDefault="00C6055D" w:rsidP="003C044A">
            <w:pPr>
              <w:rPr>
                <w:rFonts w:ascii="ＭＳ ゴシック" w:eastAsia="ＭＳ ゴシック" w:hAnsi="ＭＳ ゴシック"/>
              </w:rPr>
            </w:pPr>
            <w:r>
              <w:object w:dxaOrig="225" w:dyaOrig="225">
                <v:shape id="_x0000_i1185" type="#_x0000_t75" style="width:10.5pt;height:12.75pt" o:ole="" o:preferrelative="f">
                  <v:imagedata r:id="rId7" o:title=""/>
                </v:shape>
                <w:control r:id="rId41" w:name="CheckBox2111264" w:shapeid="_x0000_i1185"/>
              </w:object>
            </w:r>
          </w:p>
        </w:tc>
      </w:tr>
      <w:tr w:rsidR="003374B9" w:rsidRPr="0065108D" w:rsidTr="009E3444">
        <w:trPr>
          <w:cantSplit/>
          <w:trHeight w:val="784"/>
        </w:trPr>
        <w:tc>
          <w:tcPr>
            <w:tcW w:w="425" w:type="dxa"/>
            <w:vMerge/>
            <w:shd w:val="clear" w:color="auto" w:fill="FDE9D9" w:themeFill="accent6" w:themeFillTint="33"/>
            <w:textDirection w:val="tbRlV"/>
          </w:tcPr>
          <w:p w:rsidR="003374B9" w:rsidRPr="00FC1A6D" w:rsidRDefault="003374B9" w:rsidP="003C044A">
            <w:pPr>
              <w:ind w:left="113" w:right="113"/>
              <w:rPr>
                <w:rFonts w:ascii="ＭＳ ゴシック" w:eastAsia="ＭＳ ゴシック" w:hAnsi="ＭＳ ゴシック"/>
                <w:sz w:val="20"/>
                <w:szCs w:val="20"/>
              </w:rPr>
            </w:pPr>
          </w:p>
        </w:tc>
        <w:tc>
          <w:tcPr>
            <w:tcW w:w="426" w:type="dxa"/>
            <w:vMerge w:val="restart"/>
            <w:textDirection w:val="tbRlV"/>
            <w:vAlign w:val="center"/>
          </w:tcPr>
          <w:p w:rsidR="003374B9" w:rsidRPr="009E3444" w:rsidRDefault="003374B9" w:rsidP="009E3444">
            <w:pPr>
              <w:pStyle w:val="Default"/>
              <w:ind w:left="113" w:right="113"/>
              <w:jc w:val="center"/>
              <w:rPr>
                <w:rFonts w:hAnsi="ＭＳ ゴシック"/>
                <w:sz w:val="20"/>
                <w:szCs w:val="20"/>
              </w:rPr>
            </w:pPr>
            <w:r w:rsidRPr="009E3444">
              <w:rPr>
                <w:rFonts w:hAnsi="ＭＳ ゴシック" w:hint="eastAsia"/>
                <w:sz w:val="20"/>
                <w:szCs w:val="20"/>
              </w:rPr>
              <w:t>迅速かつ適切な対応</w:t>
            </w:r>
          </w:p>
        </w:tc>
        <w:tc>
          <w:tcPr>
            <w:tcW w:w="8221" w:type="dxa"/>
          </w:tcPr>
          <w:p w:rsidR="003374B9" w:rsidRDefault="003374B9" w:rsidP="00CE51FA">
            <w:pPr>
              <w:pStyle w:val="Default"/>
              <w:rPr>
                <w:rFonts w:hAnsi="ＭＳ ゴシック"/>
                <w:sz w:val="20"/>
                <w:szCs w:val="20"/>
              </w:rPr>
            </w:pPr>
            <w:r>
              <w:rPr>
                <w:rFonts w:hAnsi="ＭＳ ゴシック" w:hint="eastAsia"/>
                <w:sz w:val="20"/>
                <w:szCs w:val="20"/>
              </w:rPr>
              <w:t>ハラスメントの相談を受けた場合に、事案に係る事実関係を迅速かつ正確に確認する</w:t>
            </w:r>
            <w:r w:rsidR="00CE51FA">
              <w:rPr>
                <w:rFonts w:hAnsi="ＭＳ ゴシック" w:hint="eastAsia"/>
                <w:sz w:val="20"/>
                <w:szCs w:val="20"/>
              </w:rPr>
              <w:t>ことと</w:t>
            </w:r>
            <w:r>
              <w:rPr>
                <w:rFonts w:hAnsi="ＭＳ ゴシック" w:hint="eastAsia"/>
                <w:sz w:val="20"/>
                <w:szCs w:val="20"/>
              </w:rPr>
              <w:t>し</w:t>
            </w:r>
            <w:r w:rsidR="00043A18">
              <w:rPr>
                <w:rFonts w:hAnsi="ＭＳ ゴシック" w:hint="eastAsia"/>
                <w:sz w:val="20"/>
                <w:szCs w:val="20"/>
              </w:rPr>
              <w:t>た。</w:t>
            </w:r>
          </w:p>
        </w:tc>
        <w:tc>
          <w:tcPr>
            <w:tcW w:w="426" w:type="dxa"/>
            <w:vAlign w:val="center"/>
          </w:tcPr>
          <w:p w:rsidR="003374B9" w:rsidRPr="008E1073" w:rsidRDefault="00C6055D" w:rsidP="003C044A">
            <w:pPr>
              <w:rPr>
                <w:rFonts w:ascii="ＭＳ ゴシック" w:eastAsia="ＭＳ ゴシック" w:hAnsi="ＭＳ ゴシック"/>
              </w:rPr>
            </w:pPr>
            <w:r>
              <w:object w:dxaOrig="225" w:dyaOrig="225">
                <v:shape id="_x0000_i1187" type="#_x0000_t75" style="width:10.5pt;height:12.75pt" o:ole="" o:preferrelative="f">
                  <v:imagedata r:id="rId7" o:title=""/>
                </v:shape>
                <w:control r:id="rId42" w:name="CheckBox2111265" w:shapeid="_x0000_i1187"/>
              </w:object>
            </w:r>
          </w:p>
        </w:tc>
      </w:tr>
      <w:tr w:rsidR="003374B9" w:rsidRPr="0065108D" w:rsidTr="00CE51FA">
        <w:trPr>
          <w:cantSplit/>
          <w:trHeight w:val="653"/>
        </w:trPr>
        <w:tc>
          <w:tcPr>
            <w:tcW w:w="425" w:type="dxa"/>
            <w:vMerge/>
            <w:shd w:val="clear" w:color="auto" w:fill="FDE9D9" w:themeFill="accent6" w:themeFillTint="33"/>
            <w:textDirection w:val="tbRlV"/>
          </w:tcPr>
          <w:p w:rsidR="003374B9" w:rsidRPr="00FC1A6D" w:rsidRDefault="003374B9" w:rsidP="003C044A">
            <w:pPr>
              <w:ind w:left="113" w:right="113"/>
              <w:rPr>
                <w:rFonts w:ascii="ＭＳ ゴシック" w:eastAsia="ＭＳ ゴシック" w:hAnsi="ＭＳ ゴシック"/>
                <w:sz w:val="20"/>
                <w:szCs w:val="20"/>
              </w:rPr>
            </w:pPr>
          </w:p>
        </w:tc>
        <w:tc>
          <w:tcPr>
            <w:tcW w:w="426" w:type="dxa"/>
            <w:vMerge/>
            <w:textDirection w:val="tbRlV"/>
            <w:vAlign w:val="center"/>
          </w:tcPr>
          <w:p w:rsidR="003374B9" w:rsidRPr="009E3444" w:rsidRDefault="003374B9" w:rsidP="009E3444">
            <w:pPr>
              <w:pStyle w:val="Default"/>
              <w:ind w:left="113" w:right="113"/>
              <w:jc w:val="center"/>
              <w:rPr>
                <w:rFonts w:hAnsi="ＭＳ ゴシック"/>
                <w:sz w:val="20"/>
                <w:szCs w:val="20"/>
              </w:rPr>
            </w:pPr>
          </w:p>
        </w:tc>
        <w:tc>
          <w:tcPr>
            <w:tcW w:w="8221" w:type="dxa"/>
          </w:tcPr>
          <w:p w:rsidR="003374B9" w:rsidRDefault="003374B9" w:rsidP="003C044A">
            <w:pPr>
              <w:pStyle w:val="Default"/>
              <w:rPr>
                <w:rFonts w:hAnsi="ＭＳ ゴシック"/>
                <w:sz w:val="20"/>
                <w:szCs w:val="20"/>
              </w:rPr>
            </w:pPr>
            <w:r>
              <w:rPr>
                <w:rFonts w:hAnsi="ＭＳ ゴシック" w:hint="eastAsia"/>
                <w:sz w:val="20"/>
                <w:szCs w:val="20"/>
              </w:rPr>
              <w:t>ハラスメントの事実確認ができた場合には、速やかに被害者に対する配慮の為の措置を適正に行</w:t>
            </w:r>
            <w:r w:rsidR="00CE51FA">
              <w:rPr>
                <w:rFonts w:hAnsi="ＭＳ ゴシック" w:hint="eastAsia"/>
                <w:sz w:val="20"/>
                <w:szCs w:val="20"/>
              </w:rPr>
              <w:t>うこととした</w:t>
            </w:r>
            <w:r w:rsidR="00043A18">
              <w:rPr>
                <w:rFonts w:hAnsi="ＭＳ ゴシック" w:hint="eastAsia"/>
                <w:sz w:val="20"/>
                <w:szCs w:val="20"/>
              </w:rPr>
              <w:t>。</w:t>
            </w:r>
          </w:p>
        </w:tc>
        <w:tc>
          <w:tcPr>
            <w:tcW w:w="426" w:type="dxa"/>
            <w:vAlign w:val="center"/>
          </w:tcPr>
          <w:p w:rsidR="003374B9" w:rsidRPr="0065108D" w:rsidRDefault="00C6055D" w:rsidP="003C044A">
            <w:pPr>
              <w:rPr>
                <w:rFonts w:ascii="ＭＳ ゴシック" w:eastAsia="ＭＳ ゴシック" w:hAnsi="ＭＳ ゴシック"/>
              </w:rPr>
            </w:pPr>
            <w:r>
              <w:object w:dxaOrig="225" w:dyaOrig="225">
                <v:shape id="_x0000_i1189" type="#_x0000_t75" style="width:10.5pt;height:12.75pt" o:ole="" o:preferrelative="f">
                  <v:imagedata r:id="rId7" o:title=""/>
                </v:shape>
                <w:control r:id="rId43" w:name="CheckBox21112651" w:shapeid="_x0000_i1189"/>
              </w:object>
            </w:r>
          </w:p>
        </w:tc>
      </w:tr>
      <w:tr w:rsidR="003374B9" w:rsidRPr="0065108D" w:rsidTr="00CE51FA">
        <w:trPr>
          <w:cantSplit/>
          <w:trHeight w:val="634"/>
        </w:trPr>
        <w:tc>
          <w:tcPr>
            <w:tcW w:w="425" w:type="dxa"/>
            <w:vMerge/>
            <w:shd w:val="clear" w:color="auto" w:fill="FDE9D9" w:themeFill="accent6" w:themeFillTint="33"/>
            <w:textDirection w:val="tbRlV"/>
          </w:tcPr>
          <w:p w:rsidR="003374B9" w:rsidRPr="00FC1A6D" w:rsidRDefault="003374B9" w:rsidP="003C044A">
            <w:pPr>
              <w:ind w:left="113" w:right="113"/>
              <w:rPr>
                <w:rFonts w:ascii="ＭＳ ゴシック" w:eastAsia="ＭＳ ゴシック" w:hAnsi="ＭＳ ゴシック"/>
                <w:sz w:val="20"/>
                <w:szCs w:val="20"/>
              </w:rPr>
            </w:pPr>
          </w:p>
        </w:tc>
        <w:tc>
          <w:tcPr>
            <w:tcW w:w="426" w:type="dxa"/>
            <w:vMerge/>
            <w:textDirection w:val="tbRlV"/>
            <w:vAlign w:val="center"/>
          </w:tcPr>
          <w:p w:rsidR="003374B9" w:rsidRPr="009E3444" w:rsidRDefault="003374B9" w:rsidP="009E3444">
            <w:pPr>
              <w:pStyle w:val="Default"/>
              <w:ind w:left="113" w:right="113"/>
              <w:jc w:val="center"/>
              <w:rPr>
                <w:rFonts w:hAnsi="ＭＳ ゴシック"/>
                <w:sz w:val="20"/>
                <w:szCs w:val="20"/>
              </w:rPr>
            </w:pPr>
          </w:p>
        </w:tc>
        <w:tc>
          <w:tcPr>
            <w:tcW w:w="8221" w:type="dxa"/>
          </w:tcPr>
          <w:p w:rsidR="003374B9" w:rsidRDefault="003374B9" w:rsidP="003374B9">
            <w:pPr>
              <w:pStyle w:val="Default"/>
              <w:rPr>
                <w:rFonts w:hAnsi="ＭＳ ゴシック"/>
                <w:sz w:val="20"/>
                <w:szCs w:val="20"/>
              </w:rPr>
            </w:pPr>
            <w:r>
              <w:rPr>
                <w:rFonts w:hAnsi="ＭＳ ゴシック" w:hint="eastAsia"/>
                <w:sz w:val="20"/>
                <w:szCs w:val="20"/>
              </w:rPr>
              <w:t>ハラスメントの事実確認ができた場合には、行為者に対する措置</w:t>
            </w:r>
            <w:r w:rsidR="00043A18">
              <w:rPr>
                <w:rFonts w:hAnsi="ＭＳ ゴシック" w:hint="eastAsia"/>
                <w:sz w:val="20"/>
                <w:szCs w:val="20"/>
              </w:rPr>
              <w:t>（懲戒、被害者と行為者の関係改善、行為者の謝罪等）</w:t>
            </w:r>
            <w:r w:rsidR="00CE51FA">
              <w:rPr>
                <w:rFonts w:hAnsi="ＭＳ ゴシック" w:hint="eastAsia"/>
                <w:sz w:val="20"/>
                <w:szCs w:val="20"/>
              </w:rPr>
              <w:t>を適正に行うこととした</w:t>
            </w:r>
            <w:r w:rsidR="00043A18">
              <w:rPr>
                <w:rFonts w:hAnsi="ＭＳ ゴシック" w:hint="eastAsia"/>
                <w:sz w:val="20"/>
                <w:szCs w:val="20"/>
              </w:rPr>
              <w:t>。</w:t>
            </w:r>
          </w:p>
        </w:tc>
        <w:tc>
          <w:tcPr>
            <w:tcW w:w="426" w:type="dxa"/>
            <w:vAlign w:val="center"/>
          </w:tcPr>
          <w:p w:rsidR="003374B9" w:rsidRPr="0065108D" w:rsidRDefault="00C6055D" w:rsidP="003374B9">
            <w:pPr>
              <w:rPr>
                <w:rFonts w:ascii="ＭＳ ゴシック" w:eastAsia="ＭＳ ゴシック" w:hAnsi="ＭＳ ゴシック"/>
              </w:rPr>
            </w:pPr>
            <w:r>
              <w:object w:dxaOrig="225" w:dyaOrig="225">
                <v:shape id="_x0000_i1191" type="#_x0000_t75" style="width:10.5pt;height:12.75pt" o:ole="" o:preferrelative="f">
                  <v:imagedata r:id="rId7" o:title=""/>
                </v:shape>
                <w:control r:id="rId44" w:name="CheckBox2111266" w:shapeid="_x0000_i1191"/>
              </w:object>
            </w:r>
          </w:p>
        </w:tc>
      </w:tr>
      <w:tr w:rsidR="003374B9" w:rsidRPr="0065108D" w:rsidTr="00CE51FA">
        <w:trPr>
          <w:cantSplit/>
          <w:trHeight w:val="603"/>
        </w:trPr>
        <w:tc>
          <w:tcPr>
            <w:tcW w:w="425" w:type="dxa"/>
            <w:vMerge/>
            <w:shd w:val="clear" w:color="auto" w:fill="FDE9D9" w:themeFill="accent6" w:themeFillTint="33"/>
            <w:textDirection w:val="tbRlV"/>
          </w:tcPr>
          <w:p w:rsidR="003374B9" w:rsidRPr="00FC1A6D" w:rsidRDefault="003374B9" w:rsidP="003C044A">
            <w:pPr>
              <w:ind w:left="113" w:right="113"/>
              <w:rPr>
                <w:rFonts w:ascii="ＭＳ ゴシック" w:eastAsia="ＭＳ ゴシック" w:hAnsi="ＭＳ ゴシック"/>
                <w:sz w:val="20"/>
                <w:szCs w:val="20"/>
              </w:rPr>
            </w:pPr>
          </w:p>
        </w:tc>
        <w:tc>
          <w:tcPr>
            <w:tcW w:w="426" w:type="dxa"/>
            <w:vMerge/>
            <w:textDirection w:val="tbRlV"/>
            <w:vAlign w:val="center"/>
          </w:tcPr>
          <w:p w:rsidR="003374B9" w:rsidRPr="009E3444" w:rsidRDefault="003374B9" w:rsidP="009E3444">
            <w:pPr>
              <w:pStyle w:val="Default"/>
              <w:ind w:left="113" w:right="113"/>
              <w:jc w:val="center"/>
              <w:rPr>
                <w:rFonts w:hAnsi="ＭＳ ゴシック"/>
                <w:sz w:val="20"/>
                <w:szCs w:val="20"/>
              </w:rPr>
            </w:pPr>
          </w:p>
        </w:tc>
        <w:tc>
          <w:tcPr>
            <w:tcW w:w="8221" w:type="dxa"/>
          </w:tcPr>
          <w:p w:rsidR="003374B9" w:rsidRDefault="003374B9" w:rsidP="003C044A">
            <w:pPr>
              <w:pStyle w:val="Default"/>
              <w:rPr>
                <w:rFonts w:hAnsi="ＭＳ ゴシック"/>
                <w:sz w:val="20"/>
                <w:szCs w:val="20"/>
              </w:rPr>
            </w:pPr>
            <w:r>
              <w:rPr>
                <w:rFonts w:hAnsi="ＭＳ ゴシック" w:hint="eastAsia"/>
                <w:sz w:val="20"/>
                <w:szCs w:val="20"/>
              </w:rPr>
              <w:t>ハラスメントがあった場合に、再発防止に向けた措置を講じることを定めた（事実確認ができなかった場合も同様）。</w:t>
            </w:r>
          </w:p>
        </w:tc>
        <w:tc>
          <w:tcPr>
            <w:tcW w:w="426" w:type="dxa"/>
            <w:vAlign w:val="center"/>
          </w:tcPr>
          <w:p w:rsidR="003374B9" w:rsidRPr="0065108D" w:rsidRDefault="00C6055D" w:rsidP="003C044A">
            <w:pPr>
              <w:rPr>
                <w:rFonts w:ascii="ＭＳ ゴシック" w:eastAsia="ＭＳ ゴシック" w:hAnsi="ＭＳ ゴシック"/>
              </w:rPr>
            </w:pPr>
            <w:r>
              <w:object w:dxaOrig="225" w:dyaOrig="225">
                <v:shape id="_x0000_i1193" type="#_x0000_t75" style="width:10.5pt;height:12.75pt" o:ole="" o:preferrelative="f">
                  <v:imagedata r:id="rId7" o:title=""/>
                </v:shape>
                <w:control r:id="rId45" w:name="CheckBox2111267" w:shapeid="_x0000_i1193"/>
              </w:object>
            </w:r>
          </w:p>
        </w:tc>
      </w:tr>
      <w:tr w:rsidR="003374B9" w:rsidRPr="0065108D" w:rsidTr="009E3444">
        <w:trPr>
          <w:cantSplit/>
          <w:trHeight w:val="1527"/>
        </w:trPr>
        <w:tc>
          <w:tcPr>
            <w:tcW w:w="425" w:type="dxa"/>
            <w:vMerge/>
            <w:shd w:val="clear" w:color="auto" w:fill="FDE9D9" w:themeFill="accent6" w:themeFillTint="33"/>
            <w:textDirection w:val="tbRlV"/>
          </w:tcPr>
          <w:p w:rsidR="003374B9" w:rsidRPr="00FC1A6D" w:rsidRDefault="003374B9" w:rsidP="003C044A">
            <w:pPr>
              <w:ind w:left="113" w:right="113"/>
              <w:rPr>
                <w:rFonts w:ascii="ＭＳ ゴシック" w:eastAsia="ＭＳ ゴシック" w:hAnsi="ＭＳ ゴシック"/>
                <w:sz w:val="20"/>
                <w:szCs w:val="20"/>
              </w:rPr>
            </w:pPr>
          </w:p>
        </w:tc>
        <w:tc>
          <w:tcPr>
            <w:tcW w:w="426" w:type="dxa"/>
            <w:textDirection w:val="tbRlV"/>
            <w:vAlign w:val="center"/>
          </w:tcPr>
          <w:p w:rsidR="003374B9" w:rsidRPr="009E3444" w:rsidRDefault="003374B9" w:rsidP="009E3444">
            <w:pPr>
              <w:pStyle w:val="Default"/>
              <w:ind w:left="113" w:right="113"/>
              <w:jc w:val="center"/>
              <w:rPr>
                <w:rFonts w:hAnsi="ＭＳ ゴシック"/>
                <w:sz w:val="20"/>
                <w:szCs w:val="20"/>
              </w:rPr>
            </w:pPr>
            <w:r w:rsidRPr="009E3444">
              <w:rPr>
                <w:rFonts w:hAnsi="ＭＳ ゴシック" w:hint="eastAsia"/>
                <w:sz w:val="20"/>
                <w:szCs w:val="20"/>
              </w:rPr>
              <w:t>体制整備</w:t>
            </w:r>
          </w:p>
        </w:tc>
        <w:tc>
          <w:tcPr>
            <w:tcW w:w="8221" w:type="dxa"/>
          </w:tcPr>
          <w:p w:rsidR="003374B9" w:rsidRDefault="003374B9" w:rsidP="002119FA">
            <w:pPr>
              <w:pStyle w:val="Default"/>
              <w:rPr>
                <w:rFonts w:hAnsi="ＭＳ ゴシック"/>
                <w:sz w:val="20"/>
                <w:szCs w:val="20"/>
              </w:rPr>
            </w:pPr>
            <w:r>
              <w:rPr>
                <w:rFonts w:hAnsi="ＭＳ ゴシック" w:hint="eastAsia"/>
                <w:sz w:val="20"/>
                <w:szCs w:val="20"/>
              </w:rPr>
              <w:t>ハラスメントをなくすために</w:t>
            </w:r>
            <w:r w:rsidR="00043A18">
              <w:rPr>
                <w:rFonts w:hAnsi="ＭＳ ゴシック" w:hint="eastAsia"/>
                <w:sz w:val="20"/>
                <w:szCs w:val="20"/>
              </w:rPr>
              <w:t>、業務体制の整備など、実情に応じた必要な措置を講じた。</w:t>
            </w:r>
          </w:p>
          <w:p w:rsidR="003374B9" w:rsidRPr="003374B9" w:rsidRDefault="003374B9" w:rsidP="002119FA">
            <w:pPr>
              <w:pStyle w:val="Default"/>
              <w:rPr>
                <w:rFonts w:hAnsi="ＭＳ ゴシック"/>
                <w:sz w:val="20"/>
                <w:szCs w:val="20"/>
              </w:rPr>
            </w:pPr>
            <w:r>
              <w:rPr>
                <w:rFonts w:hAnsi="ＭＳ ゴシック" w:hint="eastAsia"/>
                <w:sz w:val="20"/>
                <w:szCs w:val="20"/>
              </w:rPr>
              <w:t>（適切に対応している例）</w:t>
            </w:r>
          </w:p>
          <w:p w:rsidR="003374B9" w:rsidRDefault="003374B9" w:rsidP="008B3692">
            <w:pPr>
              <w:pStyle w:val="Default"/>
              <w:ind w:left="200" w:hangingChars="100" w:hanging="200"/>
              <w:rPr>
                <w:rFonts w:hAnsi="ＭＳ ゴシック"/>
                <w:sz w:val="20"/>
                <w:szCs w:val="20"/>
              </w:rPr>
            </w:pPr>
            <w:r>
              <w:rPr>
                <w:rFonts w:hAnsi="ＭＳ ゴシック" w:hint="eastAsia"/>
                <w:sz w:val="20"/>
                <w:szCs w:val="20"/>
              </w:rPr>
              <w:t>・制度を利用している労働者の周囲の労働者への業務の偏りを軽減するよう、負担軽減のための業務分担の見直し</w:t>
            </w:r>
            <w:r w:rsidR="008B3692">
              <w:rPr>
                <w:rFonts w:hAnsi="ＭＳ ゴシック" w:hint="eastAsia"/>
                <w:sz w:val="20"/>
                <w:szCs w:val="20"/>
              </w:rPr>
              <w:t>。</w:t>
            </w:r>
          </w:p>
          <w:p w:rsidR="003374B9" w:rsidRDefault="003374B9" w:rsidP="002119FA">
            <w:pPr>
              <w:pStyle w:val="Default"/>
              <w:rPr>
                <w:rFonts w:hAnsi="ＭＳ ゴシック"/>
                <w:sz w:val="20"/>
                <w:szCs w:val="20"/>
              </w:rPr>
            </w:pPr>
            <w:r>
              <w:rPr>
                <w:rFonts w:hAnsi="ＭＳ ゴシック" w:hint="eastAsia"/>
                <w:sz w:val="20"/>
                <w:szCs w:val="20"/>
              </w:rPr>
              <w:t>・業務の</w:t>
            </w:r>
            <w:r w:rsidR="00043A18">
              <w:rPr>
                <w:rFonts w:hAnsi="ＭＳ ゴシック" w:hint="eastAsia"/>
                <w:sz w:val="20"/>
                <w:szCs w:val="20"/>
              </w:rPr>
              <w:t>点検を行い、業務の効率化</w:t>
            </w:r>
            <w:r w:rsidR="008B3692">
              <w:rPr>
                <w:rFonts w:hAnsi="ＭＳ ゴシック" w:hint="eastAsia"/>
                <w:sz w:val="20"/>
                <w:szCs w:val="20"/>
              </w:rPr>
              <w:t>の実施</w:t>
            </w:r>
            <w:r w:rsidR="00043A18">
              <w:rPr>
                <w:rFonts w:hAnsi="ＭＳ ゴシック" w:hint="eastAsia"/>
                <w:sz w:val="20"/>
                <w:szCs w:val="20"/>
              </w:rPr>
              <w:t>など</w:t>
            </w:r>
            <w:r w:rsidR="008B3692">
              <w:rPr>
                <w:rFonts w:hAnsi="ＭＳ ゴシック" w:hint="eastAsia"/>
                <w:sz w:val="20"/>
                <w:szCs w:val="20"/>
              </w:rPr>
              <w:t>。</w:t>
            </w:r>
          </w:p>
        </w:tc>
        <w:tc>
          <w:tcPr>
            <w:tcW w:w="426" w:type="dxa"/>
            <w:vAlign w:val="center"/>
          </w:tcPr>
          <w:p w:rsidR="003374B9" w:rsidRPr="0065108D" w:rsidRDefault="00C6055D" w:rsidP="003C044A">
            <w:pPr>
              <w:rPr>
                <w:rFonts w:ascii="ＭＳ ゴシック" w:eastAsia="ＭＳ ゴシック" w:hAnsi="ＭＳ ゴシック"/>
              </w:rPr>
            </w:pPr>
            <w:r>
              <w:object w:dxaOrig="225" w:dyaOrig="225">
                <v:shape id="_x0000_i1195" type="#_x0000_t75" style="width:10.5pt;height:12.75pt" o:ole="" o:preferrelative="f">
                  <v:imagedata r:id="rId7" o:title=""/>
                </v:shape>
                <w:control r:id="rId46" w:name="CheckBox2111268" w:shapeid="_x0000_i1195"/>
              </w:object>
            </w:r>
          </w:p>
        </w:tc>
      </w:tr>
    </w:tbl>
    <w:p w:rsidR="004A4DF5" w:rsidRDefault="004A4DF5">
      <w:r>
        <w:br w:type="page"/>
      </w:r>
    </w:p>
    <w:tbl>
      <w:tblPr>
        <w:tblStyle w:val="a3"/>
        <w:tblW w:w="0" w:type="auto"/>
        <w:tblInd w:w="250" w:type="dxa"/>
        <w:tblLayout w:type="fixed"/>
        <w:tblLook w:val="04A0"/>
      </w:tblPr>
      <w:tblGrid>
        <w:gridCol w:w="425"/>
        <w:gridCol w:w="426"/>
        <w:gridCol w:w="8221"/>
        <w:gridCol w:w="426"/>
      </w:tblGrid>
      <w:tr w:rsidR="003374B9" w:rsidRPr="0065108D" w:rsidTr="008B3692">
        <w:trPr>
          <w:cantSplit/>
          <w:trHeight w:val="625"/>
        </w:trPr>
        <w:tc>
          <w:tcPr>
            <w:tcW w:w="425" w:type="dxa"/>
            <w:vMerge w:val="restart"/>
            <w:shd w:val="clear" w:color="auto" w:fill="FDE9D9" w:themeFill="accent6" w:themeFillTint="33"/>
            <w:textDirection w:val="tbRlV"/>
          </w:tcPr>
          <w:p w:rsidR="003374B9" w:rsidRPr="00FC1A6D" w:rsidRDefault="003374B9" w:rsidP="003C044A">
            <w:pPr>
              <w:ind w:left="113" w:right="113"/>
              <w:rPr>
                <w:rFonts w:ascii="ＭＳ ゴシック" w:eastAsia="ＭＳ ゴシック" w:hAnsi="ＭＳ ゴシック"/>
                <w:sz w:val="20"/>
                <w:szCs w:val="20"/>
              </w:rPr>
            </w:pPr>
          </w:p>
        </w:tc>
        <w:tc>
          <w:tcPr>
            <w:tcW w:w="426" w:type="dxa"/>
            <w:vMerge w:val="restart"/>
            <w:textDirection w:val="tbRlV"/>
            <w:vAlign w:val="center"/>
          </w:tcPr>
          <w:p w:rsidR="003374B9" w:rsidRPr="009E3444" w:rsidRDefault="003374B9" w:rsidP="009E3444">
            <w:pPr>
              <w:pStyle w:val="Default"/>
              <w:ind w:left="113" w:right="113"/>
              <w:jc w:val="center"/>
              <w:rPr>
                <w:rFonts w:hAnsi="ＭＳ ゴシック"/>
                <w:sz w:val="20"/>
                <w:szCs w:val="20"/>
              </w:rPr>
            </w:pPr>
            <w:r w:rsidRPr="009E3444">
              <w:rPr>
                <w:rFonts w:hAnsi="ＭＳ ゴシック" w:hint="eastAsia"/>
                <w:sz w:val="20"/>
                <w:szCs w:val="20"/>
              </w:rPr>
              <w:t>その他</w:t>
            </w:r>
          </w:p>
        </w:tc>
        <w:tc>
          <w:tcPr>
            <w:tcW w:w="8221" w:type="dxa"/>
          </w:tcPr>
          <w:p w:rsidR="003374B9" w:rsidRDefault="003374B9" w:rsidP="003C044A">
            <w:pPr>
              <w:pStyle w:val="Default"/>
              <w:rPr>
                <w:rFonts w:hAnsi="ＭＳ ゴシック"/>
                <w:sz w:val="20"/>
                <w:szCs w:val="20"/>
              </w:rPr>
            </w:pPr>
            <w:r>
              <w:rPr>
                <w:rFonts w:hAnsi="ＭＳ ゴシック" w:hint="eastAsia"/>
                <w:sz w:val="20"/>
                <w:szCs w:val="20"/>
              </w:rPr>
              <w:t>相談者・行為者のプライバシー保護のために必要な措置を講じるとともに、その旨を労働者に対して周知し</w:t>
            </w:r>
            <w:r w:rsidR="00043A18">
              <w:rPr>
                <w:rFonts w:hAnsi="ＭＳ ゴシック" w:hint="eastAsia"/>
                <w:sz w:val="20"/>
                <w:szCs w:val="20"/>
              </w:rPr>
              <w:t>た。</w:t>
            </w:r>
          </w:p>
        </w:tc>
        <w:tc>
          <w:tcPr>
            <w:tcW w:w="426" w:type="dxa"/>
            <w:vAlign w:val="center"/>
          </w:tcPr>
          <w:p w:rsidR="003374B9" w:rsidRPr="0065108D" w:rsidRDefault="00C6055D" w:rsidP="003C044A">
            <w:pPr>
              <w:rPr>
                <w:rFonts w:ascii="ＭＳ ゴシック" w:eastAsia="ＭＳ ゴシック" w:hAnsi="ＭＳ ゴシック"/>
              </w:rPr>
            </w:pPr>
            <w:r>
              <w:object w:dxaOrig="225" w:dyaOrig="225">
                <v:shape id="_x0000_i1197" type="#_x0000_t75" style="width:10.5pt;height:12.75pt" o:ole="" o:preferrelative="f">
                  <v:imagedata r:id="rId7" o:title=""/>
                </v:shape>
                <w:control r:id="rId47" w:name="CheckBox2111269" w:shapeid="_x0000_i1197"/>
              </w:object>
            </w:r>
          </w:p>
        </w:tc>
      </w:tr>
      <w:tr w:rsidR="003374B9" w:rsidRPr="0065108D" w:rsidTr="003374B9">
        <w:trPr>
          <w:cantSplit/>
          <w:trHeight w:val="852"/>
        </w:trPr>
        <w:tc>
          <w:tcPr>
            <w:tcW w:w="425" w:type="dxa"/>
            <w:vMerge/>
            <w:shd w:val="clear" w:color="auto" w:fill="FDE9D9" w:themeFill="accent6" w:themeFillTint="33"/>
            <w:textDirection w:val="tbRlV"/>
          </w:tcPr>
          <w:p w:rsidR="003374B9" w:rsidRPr="00FC1A6D" w:rsidRDefault="003374B9" w:rsidP="003C044A">
            <w:pPr>
              <w:ind w:left="113" w:right="113"/>
              <w:rPr>
                <w:rFonts w:ascii="ＭＳ ゴシック" w:eastAsia="ＭＳ ゴシック" w:hAnsi="ＭＳ ゴシック"/>
                <w:sz w:val="20"/>
                <w:szCs w:val="20"/>
              </w:rPr>
            </w:pPr>
          </w:p>
        </w:tc>
        <w:tc>
          <w:tcPr>
            <w:tcW w:w="426" w:type="dxa"/>
            <w:vMerge/>
            <w:textDirection w:val="tbRlV"/>
          </w:tcPr>
          <w:p w:rsidR="003374B9" w:rsidRPr="00FC1A6D" w:rsidRDefault="003374B9" w:rsidP="001548DB">
            <w:pPr>
              <w:pStyle w:val="Default"/>
              <w:ind w:left="113" w:right="113"/>
              <w:rPr>
                <w:rFonts w:hAnsi="ＭＳ ゴシック"/>
                <w:sz w:val="20"/>
                <w:szCs w:val="20"/>
              </w:rPr>
            </w:pPr>
          </w:p>
        </w:tc>
        <w:tc>
          <w:tcPr>
            <w:tcW w:w="8221" w:type="dxa"/>
          </w:tcPr>
          <w:p w:rsidR="003374B9" w:rsidRDefault="003374B9" w:rsidP="003374B9">
            <w:pPr>
              <w:pStyle w:val="Default"/>
              <w:rPr>
                <w:rFonts w:hAnsi="ＭＳ ゴシック"/>
                <w:sz w:val="20"/>
                <w:szCs w:val="20"/>
              </w:rPr>
            </w:pPr>
            <w:r>
              <w:rPr>
                <w:rFonts w:hAnsi="ＭＳ ゴシック" w:hint="eastAsia"/>
                <w:sz w:val="20"/>
                <w:szCs w:val="20"/>
              </w:rPr>
              <w:t>ハラスメントに関して相談したことや、事実関係の確認に協力したこと等によって、不利益な取り扱いを行っ</w:t>
            </w:r>
            <w:r w:rsidR="008B3692">
              <w:rPr>
                <w:rFonts w:hAnsi="ＭＳ ゴシック" w:hint="eastAsia"/>
                <w:sz w:val="20"/>
                <w:szCs w:val="20"/>
              </w:rPr>
              <w:t>てはならない旨を労働協約や就業規則等に定め、労働者に周知・啓発を行った</w:t>
            </w:r>
            <w:r w:rsidR="00043A18">
              <w:rPr>
                <w:rFonts w:hAnsi="ＭＳ ゴシック" w:hint="eastAsia"/>
                <w:sz w:val="20"/>
                <w:szCs w:val="20"/>
              </w:rPr>
              <w:t>。</w:t>
            </w:r>
          </w:p>
        </w:tc>
        <w:tc>
          <w:tcPr>
            <w:tcW w:w="426" w:type="dxa"/>
            <w:vAlign w:val="center"/>
          </w:tcPr>
          <w:p w:rsidR="003374B9" w:rsidRPr="0065108D" w:rsidRDefault="00C6055D" w:rsidP="003C044A">
            <w:pPr>
              <w:rPr>
                <w:rFonts w:ascii="ＭＳ ゴシック" w:eastAsia="ＭＳ ゴシック" w:hAnsi="ＭＳ ゴシック"/>
              </w:rPr>
            </w:pPr>
            <w:r>
              <w:object w:dxaOrig="225" w:dyaOrig="225">
                <v:shape id="_x0000_i1199" type="#_x0000_t75" style="width:10.5pt;height:12.75pt" o:ole="" o:preferrelative="f">
                  <v:imagedata r:id="rId7" o:title=""/>
                </v:shape>
                <w:control r:id="rId48" w:name="CheckBox21112610" w:shapeid="_x0000_i1199"/>
              </w:object>
            </w:r>
          </w:p>
        </w:tc>
      </w:tr>
      <w:tr w:rsidR="003374B9" w:rsidRPr="0065108D" w:rsidTr="003C044A">
        <w:tc>
          <w:tcPr>
            <w:tcW w:w="425" w:type="dxa"/>
            <w:vMerge/>
            <w:shd w:val="clear" w:color="auto" w:fill="FDE9D9" w:themeFill="accent6" w:themeFillTint="33"/>
          </w:tcPr>
          <w:p w:rsidR="003374B9" w:rsidRPr="00FC1A6D" w:rsidRDefault="003374B9" w:rsidP="003C044A">
            <w:pPr>
              <w:rPr>
                <w:rFonts w:ascii="ＭＳ ゴシック" w:eastAsia="ＭＳ ゴシック" w:hAnsi="ＭＳ ゴシック"/>
                <w:sz w:val="20"/>
                <w:szCs w:val="20"/>
              </w:rPr>
            </w:pPr>
          </w:p>
        </w:tc>
        <w:tc>
          <w:tcPr>
            <w:tcW w:w="9073" w:type="dxa"/>
            <w:gridSpan w:val="3"/>
            <w:tcBorders>
              <w:bottom w:val="nil"/>
            </w:tcBorders>
          </w:tcPr>
          <w:p w:rsidR="003374B9" w:rsidRPr="00751C95" w:rsidRDefault="003374B9" w:rsidP="003C044A">
            <w:pPr>
              <w:rPr>
                <w:rFonts w:ascii="ＭＳ ゴシック" w:eastAsia="ＭＳ ゴシック" w:hAnsi="ＭＳ ゴシック"/>
                <w:b/>
                <w:sz w:val="20"/>
                <w:szCs w:val="20"/>
              </w:rPr>
            </w:pPr>
            <w:r>
              <w:rPr>
                <w:rFonts w:ascii="ＭＳ ゴシック" w:eastAsia="ＭＳ ゴシック" w:hAnsi="ＭＳ ゴシック" w:hint="eastAsia"/>
                <w:b/>
              </w:rPr>
              <w:t>◎法を上回る要求として積極的に</w:t>
            </w:r>
            <w:r w:rsidRPr="0065108D">
              <w:rPr>
                <w:rFonts w:ascii="ＭＳ ゴシック" w:eastAsia="ＭＳ ゴシック" w:hAnsi="ＭＳ ゴシック" w:hint="eastAsia"/>
                <w:b/>
              </w:rPr>
              <w:t>取り組むべき項目</w:t>
            </w:r>
          </w:p>
        </w:tc>
      </w:tr>
      <w:tr w:rsidR="003374B9" w:rsidRPr="00716891" w:rsidTr="003C044A">
        <w:tc>
          <w:tcPr>
            <w:tcW w:w="425" w:type="dxa"/>
            <w:vMerge/>
            <w:shd w:val="clear" w:color="auto" w:fill="FDE9D9" w:themeFill="accent6" w:themeFillTint="33"/>
          </w:tcPr>
          <w:p w:rsidR="003374B9" w:rsidRPr="00FC1A6D" w:rsidRDefault="003374B9" w:rsidP="003C044A">
            <w:pPr>
              <w:rPr>
                <w:rFonts w:ascii="ＭＳ ゴシック" w:eastAsia="ＭＳ ゴシック" w:hAnsi="ＭＳ ゴシック"/>
                <w:sz w:val="20"/>
                <w:szCs w:val="20"/>
              </w:rPr>
            </w:pPr>
          </w:p>
        </w:tc>
        <w:tc>
          <w:tcPr>
            <w:tcW w:w="426" w:type="dxa"/>
            <w:vMerge w:val="restart"/>
            <w:tcBorders>
              <w:top w:val="nil"/>
            </w:tcBorders>
          </w:tcPr>
          <w:p w:rsidR="003374B9" w:rsidRPr="00751C95" w:rsidRDefault="003374B9" w:rsidP="003C044A">
            <w:pPr>
              <w:rPr>
                <w:rFonts w:ascii="ＭＳ ゴシック" w:eastAsia="ＭＳ ゴシック" w:hAnsi="ＭＳ ゴシック"/>
                <w:b/>
                <w:sz w:val="20"/>
                <w:szCs w:val="20"/>
              </w:rPr>
            </w:pPr>
          </w:p>
        </w:tc>
        <w:tc>
          <w:tcPr>
            <w:tcW w:w="8221" w:type="dxa"/>
          </w:tcPr>
          <w:p w:rsidR="003374B9" w:rsidRPr="0055531E" w:rsidRDefault="003374B9" w:rsidP="003C044A">
            <w:pPr>
              <w:rPr>
                <w:rFonts w:ascii="ＭＳ ゴシック" w:eastAsia="ＭＳ ゴシック" w:hAnsi="ＭＳ ゴシック"/>
                <w:sz w:val="20"/>
                <w:szCs w:val="20"/>
              </w:rPr>
            </w:pPr>
            <w:r w:rsidRPr="0055531E">
              <w:rPr>
                <w:rFonts w:ascii="ＭＳ ゴシック" w:eastAsia="ＭＳ ゴシック" w:hAnsi="ＭＳ ゴシック" w:hint="eastAsia"/>
                <w:sz w:val="20"/>
                <w:szCs w:val="20"/>
              </w:rPr>
              <w:t>育児休業や介護休業等の両立支援制度を利用していなくても、育児や介護</w:t>
            </w:r>
            <w:r>
              <w:rPr>
                <w:rFonts w:ascii="ＭＳ ゴシック" w:eastAsia="ＭＳ ゴシック" w:hAnsi="ＭＳ ゴシック" w:hint="eastAsia"/>
                <w:sz w:val="20"/>
                <w:szCs w:val="20"/>
              </w:rPr>
              <w:t>に関するハラスメント防止に取り組み、被害者等に対して適切な対応が行える体制を整備した</w:t>
            </w:r>
            <w:r w:rsidRPr="0055531E">
              <w:rPr>
                <w:rFonts w:ascii="ＭＳ ゴシック" w:eastAsia="ＭＳ ゴシック" w:hAnsi="ＭＳ ゴシック" w:hint="eastAsia"/>
                <w:sz w:val="20"/>
                <w:szCs w:val="20"/>
              </w:rPr>
              <w:t>。</w:t>
            </w:r>
          </w:p>
        </w:tc>
        <w:tc>
          <w:tcPr>
            <w:tcW w:w="426" w:type="dxa"/>
            <w:vAlign w:val="center"/>
          </w:tcPr>
          <w:p w:rsidR="003374B9" w:rsidRPr="00716891" w:rsidRDefault="00C6055D" w:rsidP="003C044A">
            <w:pPr>
              <w:jc w:val="center"/>
              <w:rPr>
                <w:rFonts w:ascii="ＭＳ ゴシック" w:eastAsia="ＭＳ ゴシック" w:hAnsi="ＭＳ ゴシック"/>
                <w:sz w:val="20"/>
                <w:szCs w:val="20"/>
              </w:rPr>
            </w:pPr>
            <w:r>
              <w:object w:dxaOrig="225" w:dyaOrig="225">
                <v:shape id="_x0000_i1201" type="#_x0000_t75" style="width:10.5pt;height:12.75pt" o:ole="" o:preferrelative="f">
                  <v:imagedata r:id="rId7" o:title=""/>
                </v:shape>
                <w:control r:id="rId49" w:name="CheckBox21112611" w:shapeid="_x0000_i1201"/>
              </w:object>
            </w:r>
          </w:p>
        </w:tc>
      </w:tr>
      <w:tr w:rsidR="003374B9" w:rsidRPr="00716891" w:rsidTr="003C044A">
        <w:tc>
          <w:tcPr>
            <w:tcW w:w="425" w:type="dxa"/>
            <w:vMerge/>
            <w:shd w:val="clear" w:color="auto" w:fill="FDE9D9" w:themeFill="accent6" w:themeFillTint="33"/>
          </w:tcPr>
          <w:p w:rsidR="003374B9" w:rsidRPr="00FC1A6D" w:rsidRDefault="003374B9" w:rsidP="003C044A">
            <w:pPr>
              <w:rPr>
                <w:rFonts w:ascii="ＭＳ ゴシック" w:eastAsia="ＭＳ ゴシック" w:hAnsi="ＭＳ ゴシック"/>
                <w:sz w:val="20"/>
                <w:szCs w:val="20"/>
              </w:rPr>
            </w:pPr>
          </w:p>
        </w:tc>
        <w:tc>
          <w:tcPr>
            <w:tcW w:w="426" w:type="dxa"/>
            <w:vMerge/>
          </w:tcPr>
          <w:p w:rsidR="003374B9" w:rsidRPr="00751C95" w:rsidRDefault="003374B9" w:rsidP="003C044A">
            <w:pPr>
              <w:rPr>
                <w:rFonts w:ascii="ＭＳ ゴシック" w:eastAsia="ＭＳ ゴシック" w:hAnsi="ＭＳ ゴシック"/>
                <w:b/>
                <w:sz w:val="20"/>
                <w:szCs w:val="20"/>
              </w:rPr>
            </w:pPr>
          </w:p>
        </w:tc>
        <w:tc>
          <w:tcPr>
            <w:tcW w:w="8221" w:type="dxa"/>
          </w:tcPr>
          <w:p w:rsidR="003374B9" w:rsidRPr="0055531E" w:rsidRDefault="003374B9" w:rsidP="003C044A">
            <w:pPr>
              <w:rPr>
                <w:rFonts w:ascii="ＭＳ ゴシック" w:eastAsia="ＭＳ ゴシック" w:hAnsi="ＭＳ ゴシック"/>
                <w:sz w:val="20"/>
                <w:szCs w:val="20"/>
              </w:rPr>
            </w:pPr>
            <w:r w:rsidRPr="0055531E">
              <w:rPr>
                <w:rFonts w:ascii="ＭＳ ゴシック" w:eastAsia="ＭＳ ゴシック" w:hAnsi="ＭＳ ゴシック" w:hint="eastAsia"/>
                <w:sz w:val="20"/>
                <w:szCs w:val="20"/>
              </w:rPr>
              <w:t>ハラスメントの実態と背景について、調査・点検を行い、必要な措置を講</w:t>
            </w:r>
            <w:r>
              <w:rPr>
                <w:rFonts w:ascii="ＭＳ ゴシック" w:eastAsia="ＭＳ ゴシック" w:hAnsi="ＭＳ ゴシック" w:hint="eastAsia"/>
                <w:sz w:val="20"/>
                <w:szCs w:val="20"/>
              </w:rPr>
              <w:t>じた。</w:t>
            </w:r>
          </w:p>
        </w:tc>
        <w:tc>
          <w:tcPr>
            <w:tcW w:w="426" w:type="dxa"/>
            <w:vAlign w:val="center"/>
          </w:tcPr>
          <w:p w:rsidR="003374B9" w:rsidRPr="00716891" w:rsidRDefault="00C6055D" w:rsidP="003C044A">
            <w:pPr>
              <w:jc w:val="center"/>
              <w:rPr>
                <w:rFonts w:ascii="ＭＳ ゴシック" w:eastAsia="ＭＳ ゴシック" w:hAnsi="ＭＳ ゴシック"/>
                <w:sz w:val="20"/>
                <w:szCs w:val="20"/>
              </w:rPr>
            </w:pPr>
            <w:r>
              <w:object w:dxaOrig="225" w:dyaOrig="225">
                <v:shape id="_x0000_i1203" type="#_x0000_t75" style="width:10.5pt;height:12.75pt" o:ole="" o:preferrelative="f">
                  <v:imagedata r:id="rId7" o:title=""/>
                </v:shape>
                <w:control r:id="rId50" w:name="CheckBox21112612" w:shapeid="_x0000_i1203"/>
              </w:object>
            </w:r>
          </w:p>
        </w:tc>
      </w:tr>
      <w:tr w:rsidR="003374B9" w:rsidRPr="00716891" w:rsidTr="003C044A">
        <w:tc>
          <w:tcPr>
            <w:tcW w:w="425" w:type="dxa"/>
            <w:vMerge/>
            <w:shd w:val="clear" w:color="auto" w:fill="FDE9D9" w:themeFill="accent6" w:themeFillTint="33"/>
          </w:tcPr>
          <w:p w:rsidR="003374B9" w:rsidRPr="00FC1A6D" w:rsidRDefault="003374B9" w:rsidP="003C044A">
            <w:pPr>
              <w:rPr>
                <w:rFonts w:ascii="ＭＳ ゴシック" w:eastAsia="ＭＳ ゴシック" w:hAnsi="ＭＳ ゴシック"/>
                <w:sz w:val="20"/>
                <w:szCs w:val="20"/>
              </w:rPr>
            </w:pPr>
          </w:p>
        </w:tc>
        <w:tc>
          <w:tcPr>
            <w:tcW w:w="426" w:type="dxa"/>
            <w:vMerge/>
          </w:tcPr>
          <w:p w:rsidR="003374B9" w:rsidRPr="00751C95" w:rsidRDefault="003374B9" w:rsidP="003C044A">
            <w:pPr>
              <w:rPr>
                <w:rFonts w:ascii="ＭＳ ゴシック" w:eastAsia="ＭＳ ゴシック" w:hAnsi="ＭＳ ゴシック"/>
                <w:b/>
                <w:sz w:val="20"/>
                <w:szCs w:val="20"/>
              </w:rPr>
            </w:pPr>
          </w:p>
        </w:tc>
        <w:tc>
          <w:tcPr>
            <w:tcW w:w="8221" w:type="dxa"/>
          </w:tcPr>
          <w:p w:rsidR="003374B9" w:rsidRPr="0055531E" w:rsidRDefault="003374B9" w:rsidP="003C044A">
            <w:pPr>
              <w:rPr>
                <w:rFonts w:ascii="ＭＳ ゴシック" w:eastAsia="ＭＳ ゴシック" w:hAnsi="ＭＳ ゴシック"/>
                <w:sz w:val="20"/>
                <w:szCs w:val="20"/>
              </w:rPr>
            </w:pPr>
            <w:r w:rsidRPr="0055531E">
              <w:rPr>
                <w:rFonts w:ascii="ＭＳ ゴシック" w:eastAsia="ＭＳ ゴシック" w:hAnsi="ＭＳ ゴシック" w:hint="eastAsia"/>
                <w:sz w:val="20"/>
                <w:szCs w:val="20"/>
              </w:rPr>
              <w:t>性別役割分担</w:t>
            </w:r>
            <w:r>
              <w:rPr>
                <w:rFonts w:ascii="ＭＳ ゴシック" w:eastAsia="ＭＳ ゴシック" w:hAnsi="ＭＳ ゴシック" w:hint="eastAsia"/>
                <w:sz w:val="20"/>
                <w:szCs w:val="20"/>
              </w:rPr>
              <w:t>意識の解消に留意し、男性も含めて制度利用に関する周知・啓発を行い、新たに両立支援制度利用の対象となった者とその上司に対しては必ず行うこととした</w:t>
            </w:r>
            <w:r w:rsidRPr="0055531E">
              <w:rPr>
                <w:rFonts w:ascii="ＭＳ ゴシック" w:eastAsia="ＭＳ ゴシック" w:hAnsi="ＭＳ ゴシック" w:hint="eastAsia"/>
                <w:sz w:val="20"/>
                <w:szCs w:val="20"/>
              </w:rPr>
              <w:t>。</w:t>
            </w:r>
          </w:p>
        </w:tc>
        <w:tc>
          <w:tcPr>
            <w:tcW w:w="426" w:type="dxa"/>
            <w:vAlign w:val="center"/>
          </w:tcPr>
          <w:p w:rsidR="003374B9" w:rsidRPr="00716891" w:rsidRDefault="00C6055D" w:rsidP="003C044A">
            <w:pPr>
              <w:jc w:val="center"/>
              <w:rPr>
                <w:rFonts w:ascii="ＭＳ ゴシック" w:eastAsia="ＭＳ ゴシック" w:hAnsi="ＭＳ ゴシック"/>
                <w:sz w:val="20"/>
                <w:szCs w:val="20"/>
              </w:rPr>
            </w:pPr>
            <w:r>
              <w:object w:dxaOrig="225" w:dyaOrig="225">
                <v:shape id="_x0000_i1205" type="#_x0000_t75" style="width:10.5pt;height:12.75pt" o:ole="" o:preferrelative="f">
                  <v:imagedata r:id="rId7" o:title=""/>
                </v:shape>
                <w:control r:id="rId51" w:name="CheckBox21112613" w:shapeid="_x0000_i1205"/>
              </w:object>
            </w:r>
          </w:p>
        </w:tc>
      </w:tr>
      <w:tr w:rsidR="003374B9" w:rsidRPr="00716891" w:rsidTr="003C044A">
        <w:tc>
          <w:tcPr>
            <w:tcW w:w="425" w:type="dxa"/>
            <w:vMerge/>
            <w:shd w:val="clear" w:color="auto" w:fill="FDE9D9" w:themeFill="accent6" w:themeFillTint="33"/>
          </w:tcPr>
          <w:p w:rsidR="003374B9" w:rsidRPr="00FC1A6D" w:rsidRDefault="003374B9" w:rsidP="003C044A">
            <w:pPr>
              <w:rPr>
                <w:rFonts w:ascii="ＭＳ ゴシック" w:eastAsia="ＭＳ ゴシック" w:hAnsi="ＭＳ ゴシック"/>
                <w:sz w:val="20"/>
                <w:szCs w:val="20"/>
              </w:rPr>
            </w:pPr>
          </w:p>
        </w:tc>
        <w:tc>
          <w:tcPr>
            <w:tcW w:w="426" w:type="dxa"/>
            <w:vMerge/>
          </w:tcPr>
          <w:p w:rsidR="003374B9" w:rsidRPr="00751C95" w:rsidRDefault="003374B9" w:rsidP="003C044A">
            <w:pPr>
              <w:rPr>
                <w:rFonts w:ascii="ＭＳ ゴシック" w:eastAsia="ＭＳ ゴシック" w:hAnsi="ＭＳ ゴシック"/>
                <w:b/>
                <w:sz w:val="20"/>
                <w:szCs w:val="20"/>
              </w:rPr>
            </w:pPr>
          </w:p>
        </w:tc>
        <w:tc>
          <w:tcPr>
            <w:tcW w:w="8221" w:type="dxa"/>
          </w:tcPr>
          <w:p w:rsidR="003374B9" w:rsidRPr="006C5DEB" w:rsidRDefault="003374B9" w:rsidP="00D47034">
            <w:pPr>
              <w:rPr>
                <w:rFonts w:ascii="ＭＳ ゴシック" w:eastAsia="ＭＳ ゴシック" w:hAnsi="ＭＳ ゴシック"/>
                <w:sz w:val="20"/>
                <w:szCs w:val="20"/>
              </w:rPr>
            </w:pPr>
            <w:r>
              <w:rPr>
                <w:rFonts w:ascii="ＭＳ ゴシック" w:eastAsia="ＭＳ ゴシック" w:hAnsi="ＭＳ ゴシック" w:hint="eastAsia"/>
                <w:sz w:val="20"/>
                <w:szCs w:val="20"/>
              </w:rPr>
              <w:t>あら</w:t>
            </w:r>
            <w:r w:rsidR="00D47034">
              <w:rPr>
                <w:rFonts w:ascii="ＭＳ ゴシック" w:eastAsia="ＭＳ ゴシック" w:hAnsi="ＭＳ ゴシック" w:hint="eastAsia"/>
                <w:sz w:val="20"/>
                <w:szCs w:val="20"/>
              </w:rPr>
              <w:t>ゆるハラスメントの相談を一体的に受けられる体制を整備した。</w:t>
            </w:r>
          </w:p>
        </w:tc>
        <w:tc>
          <w:tcPr>
            <w:tcW w:w="426" w:type="dxa"/>
            <w:vAlign w:val="center"/>
          </w:tcPr>
          <w:p w:rsidR="003374B9" w:rsidRPr="00716891" w:rsidRDefault="00C6055D" w:rsidP="003C044A">
            <w:pPr>
              <w:jc w:val="center"/>
              <w:rPr>
                <w:rFonts w:ascii="ＭＳ ゴシック" w:eastAsia="ＭＳ ゴシック" w:hAnsi="ＭＳ ゴシック"/>
                <w:sz w:val="20"/>
                <w:szCs w:val="20"/>
              </w:rPr>
            </w:pPr>
            <w:r>
              <w:object w:dxaOrig="225" w:dyaOrig="225">
                <v:shape id="_x0000_i1207" type="#_x0000_t75" style="width:10.5pt;height:12.75pt" o:ole="" o:preferrelative="f">
                  <v:imagedata r:id="rId7" o:title=""/>
                </v:shape>
                <w:control r:id="rId52" w:name="CheckBox21112614" w:shapeid="_x0000_i1207"/>
              </w:object>
            </w:r>
          </w:p>
        </w:tc>
      </w:tr>
      <w:tr w:rsidR="00D47034" w:rsidRPr="00716891" w:rsidTr="003C044A">
        <w:tc>
          <w:tcPr>
            <w:tcW w:w="425" w:type="dxa"/>
            <w:vMerge/>
            <w:shd w:val="clear" w:color="auto" w:fill="FDE9D9" w:themeFill="accent6" w:themeFillTint="33"/>
          </w:tcPr>
          <w:p w:rsidR="00D47034" w:rsidRPr="00FC1A6D" w:rsidRDefault="00D47034" w:rsidP="003C044A">
            <w:pPr>
              <w:rPr>
                <w:rFonts w:ascii="ＭＳ ゴシック" w:eastAsia="ＭＳ ゴシック" w:hAnsi="ＭＳ ゴシック"/>
                <w:sz w:val="20"/>
                <w:szCs w:val="20"/>
              </w:rPr>
            </w:pPr>
          </w:p>
        </w:tc>
        <w:tc>
          <w:tcPr>
            <w:tcW w:w="426" w:type="dxa"/>
            <w:vMerge/>
          </w:tcPr>
          <w:p w:rsidR="00D47034" w:rsidRPr="00751C95" w:rsidRDefault="00D47034" w:rsidP="003C044A">
            <w:pPr>
              <w:rPr>
                <w:rFonts w:ascii="ＭＳ ゴシック" w:eastAsia="ＭＳ ゴシック" w:hAnsi="ＭＳ ゴシック"/>
                <w:b/>
                <w:sz w:val="20"/>
                <w:szCs w:val="20"/>
              </w:rPr>
            </w:pPr>
          </w:p>
        </w:tc>
        <w:tc>
          <w:tcPr>
            <w:tcW w:w="8221" w:type="dxa"/>
          </w:tcPr>
          <w:p w:rsidR="00D47034" w:rsidRPr="00D47034" w:rsidRDefault="00D47034" w:rsidP="00D47034">
            <w:pPr>
              <w:rPr>
                <w:rFonts w:ascii="ＭＳ ゴシック" w:eastAsia="ＭＳ ゴシック" w:hAnsi="ＭＳ ゴシック"/>
                <w:sz w:val="20"/>
                <w:szCs w:val="20"/>
              </w:rPr>
            </w:pPr>
            <w:r>
              <w:rPr>
                <w:rFonts w:ascii="ＭＳ ゴシック" w:eastAsia="ＭＳ ゴシック" w:hAnsi="ＭＳ ゴシック" w:hint="eastAsia"/>
                <w:sz w:val="20"/>
                <w:szCs w:val="20"/>
              </w:rPr>
              <w:t>取引先からのハラスメントも対象となることを周知した</w:t>
            </w:r>
            <w:r w:rsidRPr="006C5DEB">
              <w:rPr>
                <w:rFonts w:ascii="ＭＳ ゴシック" w:eastAsia="ＭＳ ゴシック" w:hAnsi="ＭＳ ゴシック" w:hint="eastAsia"/>
                <w:sz w:val="20"/>
                <w:szCs w:val="20"/>
              </w:rPr>
              <w:t>。</w:t>
            </w:r>
          </w:p>
        </w:tc>
        <w:tc>
          <w:tcPr>
            <w:tcW w:w="426" w:type="dxa"/>
            <w:vAlign w:val="center"/>
          </w:tcPr>
          <w:p w:rsidR="00D47034" w:rsidRDefault="00F529F6" w:rsidP="003C044A">
            <w:pPr>
              <w:jc w:val="center"/>
            </w:pPr>
            <w:r>
              <w:object w:dxaOrig="225" w:dyaOrig="225">
                <v:shape id="_x0000_i1221" type="#_x0000_t75" style="width:10.5pt;height:12.75pt" o:ole="" o:preferrelative="f">
                  <v:imagedata r:id="rId7" o:title=""/>
                </v:shape>
                <w:control r:id="rId53" w:name="CheckBox211126141" w:shapeid="_x0000_i1221"/>
              </w:object>
            </w:r>
          </w:p>
        </w:tc>
      </w:tr>
      <w:tr w:rsidR="003374B9" w:rsidRPr="00716891" w:rsidTr="003C044A">
        <w:tc>
          <w:tcPr>
            <w:tcW w:w="425" w:type="dxa"/>
            <w:vMerge/>
            <w:shd w:val="clear" w:color="auto" w:fill="FDE9D9" w:themeFill="accent6" w:themeFillTint="33"/>
          </w:tcPr>
          <w:p w:rsidR="003374B9" w:rsidRPr="00FC1A6D" w:rsidRDefault="003374B9" w:rsidP="003C044A">
            <w:pPr>
              <w:rPr>
                <w:rFonts w:ascii="ＭＳ ゴシック" w:eastAsia="ＭＳ ゴシック" w:hAnsi="ＭＳ ゴシック"/>
                <w:sz w:val="20"/>
                <w:szCs w:val="20"/>
              </w:rPr>
            </w:pPr>
          </w:p>
        </w:tc>
        <w:tc>
          <w:tcPr>
            <w:tcW w:w="426" w:type="dxa"/>
            <w:vMerge/>
          </w:tcPr>
          <w:p w:rsidR="003374B9" w:rsidRPr="00751C95" w:rsidRDefault="003374B9" w:rsidP="003C044A">
            <w:pPr>
              <w:rPr>
                <w:rFonts w:ascii="ＭＳ ゴシック" w:eastAsia="ＭＳ ゴシック" w:hAnsi="ＭＳ ゴシック"/>
                <w:b/>
                <w:sz w:val="20"/>
                <w:szCs w:val="20"/>
              </w:rPr>
            </w:pPr>
          </w:p>
        </w:tc>
        <w:tc>
          <w:tcPr>
            <w:tcW w:w="8221" w:type="dxa"/>
          </w:tcPr>
          <w:p w:rsidR="003374B9" w:rsidRPr="006C5DEB" w:rsidRDefault="00D47034" w:rsidP="00D47034">
            <w:pPr>
              <w:rPr>
                <w:rFonts w:ascii="ＭＳ ゴシック" w:eastAsia="ＭＳ ゴシック" w:hAnsi="ＭＳ ゴシック"/>
                <w:sz w:val="20"/>
                <w:szCs w:val="20"/>
              </w:rPr>
            </w:pPr>
            <w:r w:rsidRPr="00D47034">
              <w:rPr>
                <w:rFonts w:ascii="ＭＳ ゴシック" w:eastAsia="ＭＳ ゴシック" w:hAnsi="ＭＳ ゴシック" w:hint="eastAsia"/>
                <w:sz w:val="20"/>
                <w:szCs w:val="20"/>
              </w:rPr>
              <w:t>周囲の労働者への業務負担が結果としてハラスメントの要因となり得ることから、</w:t>
            </w:r>
            <w:r w:rsidR="003374B9" w:rsidRPr="00D47034">
              <w:rPr>
                <w:rFonts w:ascii="ＭＳ ゴシック" w:eastAsia="ＭＳ ゴシック" w:hAnsi="ＭＳ ゴシック" w:hint="eastAsia"/>
                <w:sz w:val="20"/>
                <w:szCs w:val="20"/>
              </w:rPr>
              <w:t>代替要員を確保することとした。</w:t>
            </w:r>
          </w:p>
        </w:tc>
        <w:tc>
          <w:tcPr>
            <w:tcW w:w="426" w:type="dxa"/>
            <w:vAlign w:val="center"/>
          </w:tcPr>
          <w:p w:rsidR="003374B9" w:rsidRPr="00716891" w:rsidRDefault="00C6055D" w:rsidP="003C044A">
            <w:pPr>
              <w:jc w:val="center"/>
              <w:rPr>
                <w:rFonts w:ascii="ＭＳ ゴシック" w:eastAsia="ＭＳ ゴシック" w:hAnsi="ＭＳ ゴシック"/>
                <w:sz w:val="20"/>
                <w:szCs w:val="20"/>
              </w:rPr>
            </w:pPr>
            <w:r>
              <w:object w:dxaOrig="225" w:dyaOrig="225">
                <v:shape id="_x0000_i1209" type="#_x0000_t75" style="width:10.5pt;height:12.75pt" o:ole="" o:preferrelative="f">
                  <v:imagedata r:id="rId7" o:title=""/>
                </v:shape>
                <w:control r:id="rId54" w:name="CheckBox21112615" w:shapeid="_x0000_i1209"/>
              </w:object>
            </w:r>
          </w:p>
        </w:tc>
      </w:tr>
      <w:tr w:rsidR="003374B9" w:rsidRPr="00716891" w:rsidTr="003C044A">
        <w:tc>
          <w:tcPr>
            <w:tcW w:w="425" w:type="dxa"/>
            <w:vMerge/>
            <w:shd w:val="clear" w:color="auto" w:fill="FDE9D9" w:themeFill="accent6" w:themeFillTint="33"/>
          </w:tcPr>
          <w:p w:rsidR="003374B9" w:rsidRPr="00FC1A6D" w:rsidRDefault="003374B9" w:rsidP="003C044A">
            <w:pPr>
              <w:rPr>
                <w:rFonts w:ascii="ＭＳ ゴシック" w:eastAsia="ＭＳ ゴシック" w:hAnsi="ＭＳ ゴシック"/>
                <w:sz w:val="20"/>
                <w:szCs w:val="20"/>
              </w:rPr>
            </w:pPr>
          </w:p>
        </w:tc>
        <w:tc>
          <w:tcPr>
            <w:tcW w:w="426" w:type="dxa"/>
            <w:vMerge/>
          </w:tcPr>
          <w:p w:rsidR="003374B9" w:rsidRPr="00751C95" w:rsidRDefault="003374B9" w:rsidP="003C044A">
            <w:pPr>
              <w:rPr>
                <w:rFonts w:ascii="ＭＳ ゴシック" w:eastAsia="ＭＳ ゴシック" w:hAnsi="ＭＳ ゴシック"/>
                <w:b/>
                <w:sz w:val="20"/>
                <w:szCs w:val="20"/>
              </w:rPr>
            </w:pPr>
          </w:p>
        </w:tc>
        <w:tc>
          <w:tcPr>
            <w:tcW w:w="8221" w:type="dxa"/>
          </w:tcPr>
          <w:p w:rsidR="003374B9" w:rsidRPr="006C5DEB" w:rsidRDefault="003374B9" w:rsidP="003C044A">
            <w:pPr>
              <w:rPr>
                <w:rFonts w:ascii="ＭＳ ゴシック" w:eastAsia="ＭＳ ゴシック" w:hAnsi="ＭＳ ゴシック"/>
                <w:sz w:val="20"/>
                <w:szCs w:val="20"/>
              </w:rPr>
            </w:pPr>
            <w:r>
              <w:rPr>
                <w:rFonts w:ascii="ＭＳ ゴシック" w:eastAsia="ＭＳ ゴシック" w:hAnsi="ＭＳ ゴシック" w:hint="eastAsia"/>
                <w:sz w:val="20"/>
                <w:szCs w:val="20"/>
              </w:rPr>
              <w:t>ハラスメントを受けた被害者が休業を余儀なくされた場合</w:t>
            </w:r>
            <w:r w:rsidRPr="006C5DEB">
              <w:rPr>
                <w:rFonts w:ascii="ＭＳ ゴシック" w:eastAsia="ＭＳ ゴシック" w:hAnsi="ＭＳ ゴシック" w:hint="eastAsia"/>
                <w:sz w:val="20"/>
                <w:szCs w:val="20"/>
              </w:rPr>
              <w:t>は、原</w:t>
            </w:r>
            <w:r>
              <w:rPr>
                <w:rFonts w:ascii="ＭＳ ゴシック" w:eastAsia="ＭＳ ゴシック" w:hAnsi="ＭＳ ゴシック" w:hint="eastAsia"/>
                <w:sz w:val="20"/>
                <w:szCs w:val="20"/>
              </w:rPr>
              <w:t>職又は原職相当職へ復帰できることとした</w:t>
            </w:r>
            <w:r w:rsidRPr="006C5DEB">
              <w:rPr>
                <w:rFonts w:ascii="ＭＳ ゴシック" w:eastAsia="ＭＳ ゴシック" w:hAnsi="ＭＳ ゴシック" w:hint="eastAsia"/>
                <w:sz w:val="20"/>
                <w:szCs w:val="20"/>
              </w:rPr>
              <w:t>。</w:t>
            </w:r>
          </w:p>
        </w:tc>
        <w:tc>
          <w:tcPr>
            <w:tcW w:w="426" w:type="dxa"/>
            <w:vAlign w:val="center"/>
          </w:tcPr>
          <w:p w:rsidR="003374B9" w:rsidRPr="00716891" w:rsidRDefault="00C6055D" w:rsidP="003C044A">
            <w:pPr>
              <w:jc w:val="center"/>
              <w:rPr>
                <w:rFonts w:ascii="ＭＳ ゴシック" w:eastAsia="ＭＳ ゴシック" w:hAnsi="ＭＳ ゴシック"/>
                <w:sz w:val="20"/>
                <w:szCs w:val="20"/>
              </w:rPr>
            </w:pPr>
            <w:r>
              <w:object w:dxaOrig="225" w:dyaOrig="225">
                <v:shape id="_x0000_i1211" type="#_x0000_t75" style="width:10.5pt;height:12.75pt" o:ole="" o:preferrelative="f">
                  <v:imagedata r:id="rId7" o:title=""/>
                </v:shape>
                <w:control r:id="rId55" w:name="CheckBox21112616" w:shapeid="_x0000_i1211"/>
              </w:object>
            </w:r>
          </w:p>
        </w:tc>
      </w:tr>
      <w:tr w:rsidR="003374B9" w:rsidRPr="0065108D" w:rsidTr="003C044A">
        <w:tc>
          <w:tcPr>
            <w:tcW w:w="9498" w:type="dxa"/>
            <w:gridSpan w:val="4"/>
            <w:tcBorders>
              <w:bottom w:val="nil"/>
            </w:tcBorders>
            <w:shd w:val="clear" w:color="auto" w:fill="FDE9D9" w:themeFill="accent6" w:themeFillTint="33"/>
          </w:tcPr>
          <w:p w:rsidR="003374B9" w:rsidRDefault="003374B9" w:rsidP="003C044A">
            <w:pPr>
              <w:rPr>
                <w:rFonts w:ascii="ＭＳ ゴシック" w:eastAsia="ＭＳ ゴシック" w:hAnsi="ＭＳ ゴシック"/>
                <w:b/>
              </w:rPr>
            </w:pPr>
            <w:r w:rsidRPr="000F2ED1">
              <w:rPr>
                <w:rFonts w:ascii="ＭＳ ゴシック" w:eastAsia="ＭＳ ゴシック" w:hAnsi="ＭＳ ゴシック" w:hint="eastAsia"/>
                <w:b/>
              </w:rPr>
              <w:t>派遣先における派遣労働者への対応</w:t>
            </w:r>
          </w:p>
          <w:p w:rsidR="003374B9" w:rsidRPr="00CE14F0" w:rsidRDefault="003374B9" w:rsidP="002A65B5">
            <w:pPr>
              <w:jc w:val="right"/>
              <w:rPr>
                <w:rFonts w:ascii="ＭＳ ゴシック" w:eastAsia="ＭＳ ゴシック" w:hAnsi="ＭＳ ゴシック"/>
              </w:rPr>
            </w:pPr>
            <w:r>
              <w:rPr>
                <w:rFonts w:ascii="ＭＳ ゴシック" w:eastAsia="ＭＳ ゴシック" w:hAnsi="ＭＳ ゴシック" w:hint="eastAsia"/>
              </w:rPr>
              <w:t>【派遣法】第47条の２・３、</w:t>
            </w:r>
            <w:r>
              <w:rPr>
                <w:rFonts w:asciiTheme="majorEastAsia" w:eastAsiaTheme="majorEastAsia" w:hAnsiTheme="majorEastAsia" w:hint="eastAsia"/>
                <w:sz w:val="20"/>
                <w:szCs w:val="20"/>
              </w:rPr>
              <w:t>【育介</w:t>
            </w:r>
            <w:r w:rsidRPr="00CE14F0">
              <w:rPr>
                <w:rFonts w:asciiTheme="majorEastAsia" w:eastAsiaTheme="majorEastAsia" w:hAnsiTheme="majorEastAsia" w:hint="eastAsia"/>
                <w:sz w:val="20"/>
                <w:szCs w:val="20"/>
              </w:rPr>
              <w:t>指針</w:t>
            </w:r>
            <w:r>
              <w:rPr>
                <w:rFonts w:asciiTheme="majorEastAsia" w:eastAsiaTheme="majorEastAsia" w:hAnsiTheme="majorEastAsia" w:hint="eastAsia"/>
                <w:sz w:val="20"/>
                <w:szCs w:val="20"/>
              </w:rPr>
              <w:t>】第２の14、</w:t>
            </w:r>
            <w:r>
              <w:rPr>
                <w:rFonts w:ascii="ＭＳ ゴシック" w:eastAsia="ＭＳ ゴシック" w:hAnsi="ＭＳ ゴシック" w:hint="eastAsia"/>
              </w:rPr>
              <w:t>【</w:t>
            </w:r>
            <w:r w:rsidRPr="00CE14F0">
              <w:rPr>
                <w:rFonts w:asciiTheme="majorEastAsia" w:eastAsiaTheme="majorEastAsia" w:hAnsiTheme="majorEastAsia" w:hint="eastAsia"/>
                <w:sz w:val="20"/>
                <w:szCs w:val="20"/>
              </w:rPr>
              <w:t>マタハラ指針</w:t>
            </w:r>
            <w:r>
              <w:rPr>
                <w:rFonts w:asciiTheme="majorEastAsia" w:eastAsiaTheme="majorEastAsia" w:hAnsiTheme="majorEastAsia" w:hint="eastAsia"/>
                <w:sz w:val="20"/>
                <w:szCs w:val="20"/>
              </w:rPr>
              <w:t>】</w:t>
            </w:r>
          </w:p>
        </w:tc>
      </w:tr>
      <w:tr w:rsidR="003374B9" w:rsidRPr="0065108D" w:rsidTr="003C044A">
        <w:tc>
          <w:tcPr>
            <w:tcW w:w="425" w:type="dxa"/>
            <w:vMerge w:val="restart"/>
            <w:tcBorders>
              <w:top w:val="nil"/>
            </w:tcBorders>
            <w:shd w:val="clear" w:color="auto" w:fill="FDE9D9" w:themeFill="accent6" w:themeFillTint="33"/>
          </w:tcPr>
          <w:p w:rsidR="003374B9" w:rsidRPr="00FC1A6D" w:rsidRDefault="003374B9" w:rsidP="003C044A">
            <w:pPr>
              <w:rPr>
                <w:rFonts w:ascii="ＭＳ ゴシック" w:eastAsia="ＭＳ ゴシック" w:hAnsi="ＭＳ ゴシック"/>
                <w:sz w:val="20"/>
                <w:szCs w:val="20"/>
              </w:rPr>
            </w:pPr>
          </w:p>
        </w:tc>
        <w:tc>
          <w:tcPr>
            <w:tcW w:w="9073" w:type="dxa"/>
            <w:gridSpan w:val="3"/>
            <w:tcBorders>
              <w:bottom w:val="nil"/>
            </w:tcBorders>
          </w:tcPr>
          <w:p w:rsidR="003374B9" w:rsidRDefault="003374B9" w:rsidP="003C044A">
            <w:pPr>
              <w:rPr>
                <w:rFonts w:ascii="ＭＳ ゴシック" w:eastAsia="ＭＳ ゴシック" w:hAnsi="ＭＳ ゴシック"/>
              </w:rPr>
            </w:pPr>
            <w:r>
              <w:rPr>
                <w:rFonts w:asciiTheme="majorEastAsia" w:eastAsiaTheme="majorEastAsia" w:hAnsiTheme="majorEastAsia" w:hint="eastAsia"/>
                <w:b/>
                <w:sz w:val="20"/>
                <w:szCs w:val="20"/>
              </w:rPr>
              <w:t>○</w:t>
            </w:r>
            <w:r w:rsidRPr="00FE6EF0">
              <w:rPr>
                <w:rFonts w:asciiTheme="majorEastAsia" w:eastAsiaTheme="majorEastAsia" w:hAnsiTheme="majorEastAsia" w:hint="eastAsia"/>
                <w:b/>
                <w:sz w:val="20"/>
                <w:szCs w:val="20"/>
              </w:rPr>
              <w:t>すべての労働組合が取り組むべき項目</w:t>
            </w:r>
          </w:p>
        </w:tc>
      </w:tr>
      <w:tr w:rsidR="003374B9" w:rsidRPr="0065108D" w:rsidTr="003C044A">
        <w:tc>
          <w:tcPr>
            <w:tcW w:w="425" w:type="dxa"/>
            <w:vMerge/>
            <w:tcBorders>
              <w:top w:val="nil"/>
            </w:tcBorders>
            <w:shd w:val="clear" w:color="auto" w:fill="FDE9D9" w:themeFill="accent6" w:themeFillTint="33"/>
          </w:tcPr>
          <w:p w:rsidR="003374B9" w:rsidRPr="00FC1A6D" w:rsidRDefault="003374B9" w:rsidP="003C044A">
            <w:pPr>
              <w:rPr>
                <w:rFonts w:ascii="ＭＳ ゴシック" w:eastAsia="ＭＳ ゴシック" w:hAnsi="ＭＳ ゴシック"/>
                <w:sz w:val="20"/>
                <w:szCs w:val="20"/>
              </w:rPr>
            </w:pPr>
          </w:p>
        </w:tc>
        <w:tc>
          <w:tcPr>
            <w:tcW w:w="426" w:type="dxa"/>
            <w:tcBorders>
              <w:top w:val="nil"/>
            </w:tcBorders>
          </w:tcPr>
          <w:p w:rsidR="003374B9" w:rsidRPr="00FC1A6D" w:rsidRDefault="003374B9" w:rsidP="003C044A">
            <w:pPr>
              <w:rPr>
                <w:rFonts w:ascii="ＭＳ ゴシック" w:eastAsia="ＭＳ ゴシック" w:hAnsi="ＭＳ ゴシック"/>
                <w:sz w:val="20"/>
                <w:szCs w:val="20"/>
              </w:rPr>
            </w:pPr>
          </w:p>
        </w:tc>
        <w:tc>
          <w:tcPr>
            <w:tcW w:w="8221" w:type="dxa"/>
          </w:tcPr>
          <w:p w:rsidR="003374B9" w:rsidRPr="00FC1A6D" w:rsidRDefault="003374B9" w:rsidP="003C044A">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派遣先も事業主として、派遣労働者に対するハラスメント</w:t>
            </w:r>
            <w:r w:rsidRPr="000F2ED1">
              <w:rPr>
                <w:rFonts w:ascii="ＭＳ ゴシック" w:eastAsia="ＭＳ ゴシック" w:hAnsi="ＭＳ ゴシック" w:hint="eastAsia"/>
                <w:sz w:val="20"/>
                <w:szCs w:val="20"/>
              </w:rPr>
              <w:t>防</w:t>
            </w:r>
            <w:r>
              <w:rPr>
                <w:rFonts w:ascii="ＭＳ ゴシック" w:eastAsia="ＭＳ ゴシック" w:hAnsi="ＭＳ ゴシック" w:hint="eastAsia"/>
                <w:sz w:val="20"/>
                <w:szCs w:val="20"/>
              </w:rPr>
              <w:t>止措置や不利益取扱いの禁止規定適用にあたっての必要な措置を講じた</w:t>
            </w:r>
            <w:r w:rsidRPr="000F2ED1">
              <w:rPr>
                <w:rFonts w:ascii="ＭＳ ゴシック" w:eastAsia="ＭＳ ゴシック" w:hAnsi="ＭＳ ゴシック" w:hint="eastAsia"/>
                <w:sz w:val="20"/>
                <w:szCs w:val="20"/>
              </w:rPr>
              <w:t>。</w:t>
            </w:r>
          </w:p>
        </w:tc>
        <w:tc>
          <w:tcPr>
            <w:tcW w:w="426" w:type="dxa"/>
            <w:vAlign w:val="center"/>
          </w:tcPr>
          <w:p w:rsidR="003374B9" w:rsidRPr="0065108D" w:rsidRDefault="00C6055D" w:rsidP="003C044A">
            <w:pPr>
              <w:jc w:val="center"/>
              <w:rPr>
                <w:rFonts w:ascii="ＭＳ ゴシック" w:eastAsia="ＭＳ ゴシック" w:hAnsi="ＭＳ ゴシック"/>
              </w:rPr>
            </w:pPr>
            <w:r>
              <w:object w:dxaOrig="225" w:dyaOrig="225">
                <v:shape id="_x0000_i1213" type="#_x0000_t75" style="width:10.5pt;height:12.75pt" o:ole="" o:preferrelative="f">
                  <v:imagedata r:id="rId7" o:title=""/>
                </v:shape>
                <w:control r:id="rId56" w:name="CheckBox21112617" w:shapeid="_x0000_i1213"/>
              </w:object>
            </w:r>
          </w:p>
        </w:tc>
      </w:tr>
      <w:tr w:rsidR="003374B9" w:rsidRPr="0065108D" w:rsidTr="003C044A">
        <w:tc>
          <w:tcPr>
            <w:tcW w:w="425" w:type="dxa"/>
            <w:vMerge/>
            <w:tcBorders>
              <w:top w:val="nil"/>
            </w:tcBorders>
            <w:shd w:val="clear" w:color="auto" w:fill="FDE9D9" w:themeFill="accent6" w:themeFillTint="33"/>
          </w:tcPr>
          <w:p w:rsidR="003374B9" w:rsidRPr="00FC1A6D" w:rsidRDefault="003374B9" w:rsidP="003C044A">
            <w:pPr>
              <w:rPr>
                <w:rFonts w:ascii="ＭＳ ゴシック" w:eastAsia="ＭＳ ゴシック" w:hAnsi="ＭＳ ゴシック"/>
                <w:sz w:val="20"/>
                <w:szCs w:val="20"/>
              </w:rPr>
            </w:pPr>
          </w:p>
        </w:tc>
        <w:tc>
          <w:tcPr>
            <w:tcW w:w="9073" w:type="dxa"/>
            <w:gridSpan w:val="3"/>
            <w:tcBorders>
              <w:bottom w:val="nil"/>
            </w:tcBorders>
          </w:tcPr>
          <w:p w:rsidR="003374B9" w:rsidRDefault="003374B9" w:rsidP="003C044A">
            <w:pPr>
              <w:rPr>
                <w:rFonts w:ascii="ＭＳ ゴシック" w:eastAsia="ＭＳ ゴシック" w:hAnsi="ＭＳ ゴシック"/>
              </w:rPr>
            </w:pPr>
            <w:r>
              <w:rPr>
                <w:rFonts w:ascii="ＭＳ ゴシック" w:eastAsia="ＭＳ ゴシック" w:hAnsi="ＭＳ ゴシック" w:hint="eastAsia"/>
                <w:b/>
              </w:rPr>
              <w:t>◎法を上回る要求として積極的に</w:t>
            </w:r>
            <w:r w:rsidRPr="0065108D">
              <w:rPr>
                <w:rFonts w:ascii="ＭＳ ゴシック" w:eastAsia="ＭＳ ゴシック" w:hAnsi="ＭＳ ゴシック" w:hint="eastAsia"/>
                <w:b/>
              </w:rPr>
              <w:t>取り組むべき項目</w:t>
            </w:r>
          </w:p>
        </w:tc>
      </w:tr>
      <w:tr w:rsidR="003374B9" w:rsidRPr="0065108D" w:rsidTr="003C044A">
        <w:tc>
          <w:tcPr>
            <w:tcW w:w="425" w:type="dxa"/>
            <w:vMerge/>
            <w:tcBorders>
              <w:top w:val="nil"/>
            </w:tcBorders>
            <w:shd w:val="clear" w:color="auto" w:fill="FDE9D9" w:themeFill="accent6" w:themeFillTint="33"/>
          </w:tcPr>
          <w:p w:rsidR="003374B9" w:rsidRPr="00FC1A6D" w:rsidRDefault="003374B9" w:rsidP="003C044A">
            <w:pPr>
              <w:rPr>
                <w:rFonts w:ascii="ＭＳ ゴシック" w:eastAsia="ＭＳ ゴシック" w:hAnsi="ＭＳ ゴシック"/>
                <w:sz w:val="20"/>
                <w:szCs w:val="20"/>
              </w:rPr>
            </w:pPr>
          </w:p>
        </w:tc>
        <w:tc>
          <w:tcPr>
            <w:tcW w:w="426" w:type="dxa"/>
            <w:vMerge w:val="restart"/>
            <w:tcBorders>
              <w:top w:val="nil"/>
            </w:tcBorders>
          </w:tcPr>
          <w:p w:rsidR="003374B9" w:rsidRPr="00FC1A6D" w:rsidRDefault="003374B9" w:rsidP="003C044A">
            <w:pPr>
              <w:rPr>
                <w:rFonts w:ascii="ＭＳ ゴシック" w:eastAsia="ＭＳ ゴシック" w:hAnsi="ＭＳ ゴシック"/>
                <w:sz w:val="20"/>
                <w:szCs w:val="20"/>
              </w:rPr>
            </w:pPr>
          </w:p>
        </w:tc>
        <w:tc>
          <w:tcPr>
            <w:tcW w:w="8221" w:type="dxa"/>
          </w:tcPr>
          <w:p w:rsidR="003374B9" w:rsidRPr="000F2ED1" w:rsidRDefault="003374B9" w:rsidP="003C044A">
            <w:pPr>
              <w:rPr>
                <w:rFonts w:ascii="ＭＳ ゴシック" w:eastAsia="ＭＳ ゴシック" w:hAnsi="ＭＳ ゴシック"/>
                <w:sz w:val="20"/>
                <w:szCs w:val="20"/>
              </w:rPr>
            </w:pPr>
            <w:r>
              <w:rPr>
                <w:rFonts w:ascii="ＭＳ ゴシック" w:eastAsia="ＭＳ ゴシック" w:hAnsi="ＭＳ ゴシック" w:hint="eastAsia"/>
                <w:sz w:val="20"/>
                <w:szCs w:val="20"/>
              </w:rPr>
              <w:t>派遣先における派遣労働者に対する</w:t>
            </w:r>
            <w:r w:rsidRPr="000F2ED1">
              <w:rPr>
                <w:rFonts w:ascii="ＭＳ ゴシック" w:eastAsia="ＭＳ ゴシック" w:hAnsi="ＭＳ ゴシック" w:hint="eastAsia"/>
                <w:sz w:val="20"/>
                <w:szCs w:val="20"/>
              </w:rPr>
              <w:t>妊娠・出産・育児休業・介</w:t>
            </w:r>
            <w:r>
              <w:rPr>
                <w:rFonts w:ascii="ＭＳ ゴシック" w:eastAsia="ＭＳ ゴシック" w:hAnsi="ＭＳ ゴシック" w:hint="eastAsia"/>
                <w:sz w:val="20"/>
                <w:szCs w:val="20"/>
              </w:rPr>
              <w:t>護休業等を理由としたハラスメントや</w:t>
            </w:r>
            <w:r w:rsidRPr="000F2ED1">
              <w:rPr>
                <w:rFonts w:ascii="ＭＳ ゴシック" w:eastAsia="ＭＳ ゴシック" w:hAnsi="ＭＳ ゴシック" w:hint="eastAsia"/>
                <w:sz w:val="20"/>
                <w:szCs w:val="20"/>
              </w:rPr>
              <w:t>不利益取扱いが行われていないか調査・点検を実施</w:t>
            </w:r>
            <w:r>
              <w:rPr>
                <w:rFonts w:ascii="ＭＳ ゴシック" w:eastAsia="ＭＳ ゴシック" w:hAnsi="ＭＳ ゴシック" w:hint="eastAsia"/>
                <w:sz w:val="20"/>
                <w:szCs w:val="20"/>
              </w:rPr>
              <w:t>し、</w:t>
            </w:r>
            <w:r w:rsidRPr="000F2ED1">
              <w:rPr>
                <w:rFonts w:ascii="ＭＳ ゴシック" w:eastAsia="ＭＳ ゴシック" w:hAnsi="ＭＳ ゴシック" w:hint="eastAsia"/>
                <w:sz w:val="20"/>
                <w:szCs w:val="20"/>
              </w:rPr>
              <w:t>必要に</w:t>
            </w:r>
            <w:r>
              <w:rPr>
                <w:rFonts w:ascii="ＭＳ ゴシック" w:eastAsia="ＭＳ ゴシック" w:hAnsi="ＭＳ ゴシック" w:hint="eastAsia"/>
                <w:sz w:val="20"/>
                <w:szCs w:val="20"/>
              </w:rPr>
              <w:t>応じて、派遣元と連携の上、派遣先の職場環境の改善に取り組んだ</w:t>
            </w:r>
            <w:r w:rsidRPr="000F2ED1">
              <w:rPr>
                <w:rFonts w:ascii="ＭＳ ゴシック" w:eastAsia="ＭＳ ゴシック" w:hAnsi="ＭＳ ゴシック" w:hint="eastAsia"/>
                <w:sz w:val="20"/>
                <w:szCs w:val="20"/>
              </w:rPr>
              <w:t>。</w:t>
            </w:r>
          </w:p>
        </w:tc>
        <w:tc>
          <w:tcPr>
            <w:tcW w:w="426" w:type="dxa"/>
            <w:vAlign w:val="center"/>
          </w:tcPr>
          <w:p w:rsidR="003374B9" w:rsidRDefault="00C6055D" w:rsidP="003C044A">
            <w:pPr>
              <w:jc w:val="center"/>
              <w:rPr>
                <w:rFonts w:ascii="ＭＳ ゴシック" w:eastAsia="ＭＳ ゴシック" w:hAnsi="ＭＳ ゴシック"/>
              </w:rPr>
            </w:pPr>
            <w:r>
              <w:object w:dxaOrig="225" w:dyaOrig="225">
                <v:shape id="_x0000_i1215" type="#_x0000_t75" style="width:10.5pt;height:12.75pt" o:ole="" o:preferrelative="f">
                  <v:imagedata r:id="rId7" o:title=""/>
                </v:shape>
                <w:control r:id="rId57" w:name="CheckBox21112618" w:shapeid="_x0000_i1215"/>
              </w:object>
            </w:r>
          </w:p>
        </w:tc>
      </w:tr>
      <w:tr w:rsidR="003374B9" w:rsidRPr="0065108D" w:rsidTr="003C044A">
        <w:trPr>
          <w:trHeight w:val="730"/>
        </w:trPr>
        <w:tc>
          <w:tcPr>
            <w:tcW w:w="425" w:type="dxa"/>
            <w:vMerge/>
            <w:tcBorders>
              <w:top w:val="nil"/>
            </w:tcBorders>
            <w:shd w:val="clear" w:color="auto" w:fill="FDE9D9" w:themeFill="accent6" w:themeFillTint="33"/>
          </w:tcPr>
          <w:p w:rsidR="003374B9" w:rsidRPr="00FC1A6D" w:rsidRDefault="003374B9" w:rsidP="003C044A">
            <w:pPr>
              <w:rPr>
                <w:rFonts w:ascii="ＭＳ ゴシック" w:eastAsia="ＭＳ ゴシック" w:hAnsi="ＭＳ ゴシック"/>
                <w:sz w:val="20"/>
                <w:szCs w:val="20"/>
              </w:rPr>
            </w:pPr>
          </w:p>
        </w:tc>
        <w:tc>
          <w:tcPr>
            <w:tcW w:w="426" w:type="dxa"/>
            <w:vMerge/>
            <w:tcBorders>
              <w:top w:val="nil"/>
            </w:tcBorders>
          </w:tcPr>
          <w:p w:rsidR="003374B9" w:rsidRPr="00FC1A6D" w:rsidRDefault="003374B9" w:rsidP="003C044A">
            <w:pPr>
              <w:rPr>
                <w:rFonts w:ascii="ＭＳ ゴシック" w:eastAsia="ＭＳ ゴシック" w:hAnsi="ＭＳ ゴシック"/>
                <w:sz w:val="20"/>
                <w:szCs w:val="20"/>
              </w:rPr>
            </w:pPr>
          </w:p>
        </w:tc>
        <w:tc>
          <w:tcPr>
            <w:tcW w:w="8221" w:type="dxa"/>
          </w:tcPr>
          <w:p w:rsidR="003374B9" w:rsidRPr="000F2ED1" w:rsidRDefault="003374B9" w:rsidP="003C044A">
            <w:pPr>
              <w:rPr>
                <w:rFonts w:ascii="ＭＳ ゴシック" w:eastAsia="ＭＳ ゴシック" w:hAnsi="ＭＳ ゴシック"/>
                <w:sz w:val="20"/>
                <w:szCs w:val="20"/>
              </w:rPr>
            </w:pPr>
            <w:r w:rsidRPr="000F2ED1">
              <w:rPr>
                <w:rFonts w:ascii="ＭＳ ゴシック" w:eastAsia="ＭＳ ゴシック" w:hAnsi="ＭＳ ゴシック" w:hint="eastAsia"/>
                <w:sz w:val="20"/>
                <w:szCs w:val="20"/>
              </w:rPr>
              <w:t>ハラスメント防止措置として、管理職等の</w:t>
            </w:r>
            <w:r>
              <w:rPr>
                <w:rFonts w:ascii="ＭＳ ゴシック" w:eastAsia="ＭＳ ゴシック" w:hAnsi="ＭＳ ゴシック" w:hint="eastAsia"/>
                <w:sz w:val="20"/>
                <w:szCs w:val="20"/>
              </w:rPr>
              <w:t>研修などを通じて、ハラスメントや不利益取扱い等が行われないよう徹底することとした。</w:t>
            </w:r>
          </w:p>
        </w:tc>
        <w:tc>
          <w:tcPr>
            <w:tcW w:w="426" w:type="dxa"/>
            <w:vAlign w:val="center"/>
          </w:tcPr>
          <w:p w:rsidR="003374B9" w:rsidRDefault="00C6055D" w:rsidP="003C044A">
            <w:pPr>
              <w:jc w:val="center"/>
              <w:rPr>
                <w:rFonts w:ascii="ＭＳ ゴシック" w:eastAsia="ＭＳ ゴシック" w:hAnsi="ＭＳ ゴシック"/>
              </w:rPr>
            </w:pPr>
            <w:r>
              <w:object w:dxaOrig="225" w:dyaOrig="225">
                <v:shape id="_x0000_i1217" type="#_x0000_t75" style="width:10.5pt;height:12.75pt" o:ole="" o:preferrelative="f">
                  <v:imagedata r:id="rId7" o:title=""/>
                </v:shape>
                <w:control r:id="rId58" w:name="CheckBox21112619" w:shapeid="_x0000_i1217"/>
              </w:object>
            </w:r>
          </w:p>
        </w:tc>
      </w:tr>
    </w:tbl>
    <w:p w:rsidR="003C044A" w:rsidRDefault="003C044A" w:rsidP="00D53D85"/>
    <w:p w:rsidR="00336C20" w:rsidRPr="003D13B6" w:rsidRDefault="003D13B6" w:rsidP="003D13B6">
      <w:pPr>
        <w:jc w:val="right"/>
        <w:rPr>
          <w:rFonts w:asciiTheme="majorEastAsia" w:eastAsiaTheme="majorEastAsia" w:hAnsiTheme="majorEastAsia"/>
        </w:rPr>
      </w:pPr>
      <w:r w:rsidRPr="003D13B6">
        <w:rPr>
          <w:rFonts w:asciiTheme="majorEastAsia" w:eastAsiaTheme="majorEastAsia" w:hAnsiTheme="majorEastAsia" w:hint="eastAsia"/>
        </w:rPr>
        <w:t>以上</w:t>
      </w:r>
    </w:p>
    <w:sectPr w:rsidR="00336C20" w:rsidRPr="003D13B6" w:rsidSect="00D53D85">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574" w:rsidRDefault="009B4574" w:rsidP="00751C95">
      <w:r>
        <w:separator/>
      </w:r>
    </w:p>
  </w:endnote>
  <w:endnote w:type="continuationSeparator" w:id="0">
    <w:p w:rsidR="009B4574" w:rsidRDefault="009B4574" w:rsidP="00751C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574" w:rsidRDefault="009B4574" w:rsidP="00751C95">
      <w:r>
        <w:separator/>
      </w:r>
    </w:p>
  </w:footnote>
  <w:footnote w:type="continuationSeparator" w:id="0">
    <w:p w:rsidR="009B4574" w:rsidRDefault="009B4574" w:rsidP="00751C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D0F"/>
    <w:rsid w:val="000155F4"/>
    <w:rsid w:val="00041079"/>
    <w:rsid w:val="00043A18"/>
    <w:rsid w:val="000513D7"/>
    <w:rsid w:val="0006366B"/>
    <w:rsid w:val="00093A09"/>
    <w:rsid w:val="000B1B60"/>
    <w:rsid w:val="000E2C34"/>
    <w:rsid w:val="000F2ED1"/>
    <w:rsid w:val="000F2F98"/>
    <w:rsid w:val="00100C59"/>
    <w:rsid w:val="00123AC8"/>
    <w:rsid w:val="001353CC"/>
    <w:rsid w:val="001548DB"/>
    <w:rsid w:val="001B3349"/>
    <w:rsid w:val="001C0AB2"/>
    <w:rsid w:val="001D49F0"/>
    <w:rsid w:val="001E7BFD"/>
    <w:rsid w:val="002119FA"/>
    <w:rsid w:val="00234783"/>
    <w:rsid w:val="00254995"/>
    <w:rsid w:val="002622ED"/>
    <w:rsid w:val="002A65B5"/>
    <w:rsid w:val="002C6D16"/>
    <w:rsid w:val="002E0724"/>
    <w:rsid w:val="002F0897"/>
    <w:rsid w:val="0030025A"/>
    <w:rsid w:val="00301488"/>
    <w:rsid w:val="00336C20"/>
    <w:rsid w:val="003374B9"/>
    <w:rsid w:val="00344CA2"/>
    <w:rsid w:val="003C044A"/>
    <w:rsid w:val="003C1FC9"/>
    <w:rsid w:val="003D13B6"/>
    <w:rsid w:val="00400DB4"/>
    <w:rsid w:val="00464D07"/>
    <w:rsid w:val="004A4DF5"/>
    <w:rsid w:val="004C49D0"/>
    <w:rsid w:val="004F5DE2"/>
    <w:rsid w:val="00510737"/>
    <w:rsid w:val="00521976"/>
    <w:rsid w:val="00543D30"/>
    <w:rsid w:val="0055531E"/>
    <w:rsid w:val="005A7AC0"/>
    <w:rsid w:val="005D0B50"/>
    <w:rsid w:val="006479FE"/>
    <w:rsid w:val="0065108D"/>
    <w:rsid w:val="006651E3"/>
    <w:rsid w:val="00686DA0"/>
    <w:rsid w:val="006C5DEB"/>
    <w:rsid w:val="006F06DB"/>
    <w:rsid w:val="00715ADD"/>
    <w:rsid w:val="00716891"/>
    <w:rsid w:val="00751C95"/>
    <w:rsid w:val="00772D0F"/>
    <w:rsid w:val="00776C52"/>
    <w:rsid w:val="007E2168"/>
    <w:rsid w:val="00861EE9"/>
    <w:rsid w:val="008671C7"/>
    <w:rsid w:val="00873E2A"/>
    <w:rsid w:val="008B3692"/>
    <w:rsid w:val="008D1574"/>
    <w:rsid w:val="008E1073"/>
    <w:rsid w:val="00927B8E"/>
    <w:rsid w:val="00962EEB"/>
    <w:rsid w:val="009A2559"/>
    <w:rsid w:val="009B4574"/>
    <w:rsid w:val="009C7C78"/>
    <w:rsid w:val="009E3444"/>
    <w:rsid w:val="009E6B27"/>
    <w:rsid w:val="00A27D3D"/>
    <w:rsid w:val="00A34025"/>
    <w:rsid w:val="00A5333E"/>
    <w:rsid w:val="00A838E8"/>
    <w:rsid w:val="00AD0233"/>
    <w:rsid w:val="00AD6382"/>
    <w:rsid w:val="00AF5A2B"/>
    <w:rsid w:val="00B3294B"/>
    <w:rsid w:val="00B471D2"/>
    <w:rsid w:val="00B508F1"/>
    <w:rsid w:val="00B84CCE"/>
    <w:rsid w:val="00BC3840"/>
    <w:rsid w:val="00BC6E38"/>
    <w:rsid w:val="00BE35EB"/>
    <w:rsid w:val="00BE72CD"/>
    <w:rsid w:val="00BF65C6"/>
    <w:rsid w:val="00C11612"/>
    <w:rsid w:val="00C125CF"/>
    <w:rsid w:val="00C245A2"/>
    <w:rsid w:val="00C53DE8"/>
    <w:rsid w:val="00C6055D"/>
    <w:rsid w:val="00C70104"/>
    <w:rsid w:val="00C9031A"/>
    <w:rsid w:val="00CE51FA"/>
    <w:rsid w:val="00D0166E"/>
    <w:rsid w:val="00D41925"/>
    <w:rsid w:val="00D46AA7"/>
    <w:rsid w:val="00D47034"/>
    <w:rsid w:val="00D53D85"/>
    <w:rsid w:val="00D748F5"/>
    <w:rsid w:val="00D759D3"/>
    <w:rsid w:val="00D85C4D"/>
    <w:rsid w:val="00DA777D"/>
    <w:rsid w:val="00DB7D80"/>
    <w:rsid w:val="00E2231E"/>
    <w:rsid w:val="00E55D4D"/>
    <w:rsid w:val="00EE17D9"/>
    <w:rsid w:val="00F529F6"/>
    <w:rsid w:val="00FB7BDA"/>
    <w:rsid w:val="00FC1A6D"/>
    <w:rsid w:val="00FE6EF0"/>
    <w:rsid w:val="00FF60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4995"/>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4">
    <w:name w:val="header"/>
    <w:basedOn w:val="a"/>
    <w:link w:val="a5"/>
    <w:uiPriority w:val="99"/>
    <w:semiHidden/>
    <w:unhideWhenUsed/>
    <w:rsid w:val="00041079"/>
    <w:pPr>
      <w:tabs>
        <w:tab w:val="center" w:pos="4252"/>
        <w:tab w:val="right" w:pos="8504"/>
      </w:tabs>
      <w:snapToGrid w:val="0"/>
    </w:pPr>
  </w:style>
  <w:style w:type="character" w:customStyle="1" w:styleId="a5">
    <w:name w:val="ヘッダー (文字)"/>
    <w:basedOn w:val="a0"/>
    <w:link w:val="a4"/>
    <w:uiPriority w:val="99"/>
    <w:semiHidden/>
    <w:rsid w:val="00041079"/>
  </w:style>
  <w:style w:type="paragraph" w:styleId="a6">
    <w:name w:val="footer"/>
    <w:basedOn w:val="a"/>
    <w:link w:val="a7"/>
    <w:uiPriority w:val="99"/>
    <w:semiHidden/>
    <w:unhideWhenUsed/>
    <w:rsid w:val="00041079"/>
    <w:pPr>
      <w:tabs>
        <w:tab w:val="center" w:pos="4252"/>
        <w:tab w:val="right" w:pos="8504"/>
      </w:tabs>
      <w:snapToGrid w:val="0"/>
    </w:pPr>
  </w:style>
  <w:style w:type="character" w:customStyle="1" w:styleId="a7">
    <w:name w:val="フッター (文字)"/>
    <w:basedOn w:val="a0"/>
    <w:link w:val="a6"/>
    <w:uiPriority w:val="99"/>
    <w:semiHidden/>
    <w:rsid w:val="000410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image" Target="media/image2.wmf"/><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8" Type="http://schemas.openxmlformats.org/officeDocument/2006/relationships/control" Target="activeX/activeX1.xml"/><Relationship Id="rId51" Type="http://schemas.openxmlformats.org/officeDocument/2006/relationships/control" Target="activeX/activeX4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15354-DE24-455A-B933-0B644A72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842</Words>
  <Characters>4802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matsuno</dc:creator>
  <cp:lastModifiedBy>user</cp:lastModifiedBy>
  <cp:revision>11</cp:revision>
  <cp:lastPrinted>2016-09-01T07:03:00Z</cp:lastPrinted>
  <dcterms:created xsi:type="dcterms:W3CDTF">2016-09-01T02:58:00Z</dcterms:created>
  <dcterms:modified xsi:type="dcterms:W3CDTF">2016-09-01T07:07:00Z</dcterms:modified>
</cp:coreProperties>
</file>